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A6C4" w14:textId="2F292D46" w:rsidR="00157362" w:rsidRPr="00F854ED" w:rsidRDefault="005F74AF" w:rsidP="007A3C9B">
      <w:pPr>
        <w:shd w:val="clear" w:color="auto" w:fill="FBD4B4" w:themeFill="accent6" w:themeFillTint="66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2019" w:rsidRPr="005E2019">
        <w:rPr>
          <w:b/>
          <w:sz w:val="28"/>
          <w:szCs w:val="28"/>
          <w:shd w:val="clear" w:color="auto" w:fill="FBD4B4" w:themeFill="accent6" w:themeFillTint="66"/>
        </w:rPr>
        <w:t>Reasonable Adjustment</w:t>
      </w:r>
      <w:r w:rsidR="00CA2D7A">
        <w:rPr>
          <w:b/>
          <w:sz w:val="28"/>
          <w:szCs w:val="28"/>
          <w:shd w:val="clear" w:color="auto" w:fill="FBD4B4" w:themeFill="accent6" w:themeFillTint="66"/>
        </w:rPr>
        <w:t>s</w:t>
      </w:r>
      <w:r w:rsidR="005E2019" w:rsidRPr="005E2019">
        <w:rPr>
          <w:b/>
          <w:sz w:val="28"/>
          <w:szCs w:val="28"/>
          <w:shd w:val="clear" w:color="auto" w:fill="FBD4B4" w:themeFill="accent6" w:themeFillTint="66"/>
        </w:rPr>
        <w:t xml:space="preserve"> and Special Consideration</w:t>
      </w:r>
    </w:p>
    <w:p w14:paraId="08A992CF" w14:textId="77777777" w:rsidR="00157362" w:rsidRPr="00F854ED" w:rsidRDefault="00F854ED" w:rsidP="007A3C9B">
      <w:pPr>
        <w:spacing w:line="240" w:lineRule="auto"/>
        <w:rPr>
          <w:b/>
          <w:sz w:val="24"/>
          <w:szCs w:val="24"/>
        </w:rPr>
      </w:pPr>
      <w:r w:rsidRPr="00F854ED">
        <w:rPr>
          <w:b/>
          <w:sz w:val="24"/>
          <w:szCs w:val="24"/>
        </w:rPr>
        <w:t>Introduction</w:t>
      </w:r>
    </w:p>
    <w:p w14:paraId="6C71CE5D" w14:textId="5163F052" w:rsidR="00157362" w:rsidRDefault="005E2019" w:rsidP="007A3C9B">
      <w:pPr>
        <w:spacing w:line="240" w:lineRule="auto"/>
      </w:pPr>
      <w:r w:rsidRPr="005E2019">
        <w:t>This policy is aimed at staff and students/learners, who are delivering/enrolled on or have taken an approved qualification or unit</w:t>
      </w:r>
      <w:r w:rsidR="00914A51">
        <w:t>.</w:t>
      </w:r>
      <w:r w:rsidRPr="005E2019">
        <w:t xml:space="preserve"> </w:t>
      </w:r>
      <w:r w:rsidR="00256621">
        <w:t>The term ‘</w:t>
      </w:r>
      <w:r>
        <w:t>reasonable adjustment’</w:t>
      </w:r>
      <w:r w:rsidR="00256621">
        <w:t xml:space="preserve"> refers to students</w:t>
      </w:r>
      <w:r>
        <w:t>/learners</w:t>
      </w:r>
      <w:r w:rsidR="00256621">
        <w:t xml:space="preserve"> who, by reason of disability or impairment, need additional support in order to benefit from the learning opportunities provided by </w:t>
      </w:r>
      <w:r w:rsidR="00A74A56">
        <w:t>CECOS</w:t>
      </w:r>
      <w:r w:rsidR="00256621">
        <w:t xml:space="preserve"> </w:t>
      </w:r>
      <w:r w:rsidR="00162A09">
        <w:t>College</w:t>
      </w:r>
      <w:r w:rsidR="00A74A56">
        <w:t xml:space="preserve"> London (CECOS)</w:t>
      </w:r>
      <w:r w:rsidR="00256621">
        <w:t>.</w:t>
      </w:r>
    </w:p>
    <w:p w14:paraId="6506A458" w14:textId="75EEA81E" w:rsidR="00AA418B" w:rsidRPr="007A3C9B" w:rsidRDefault="0057369A" w:rsidP="007A3C9B">
      <w:pPr>
        <w:spacing w:line="240" w:lineRule="auto"/>
        <w:rPr>
          <w:b/>
        </w:rPr>
      </w:pPr>
      <w:r w:rsidRPr="007A3C9B">
        <w:rPr>
          <w:b/>
        </w:rPr>
        <w:t xml:space="preserve">UK </w:t>
      </w:r>
      <w:r w:rsidR="00AA418B" w:rsidRPr="007A3C9B">
        <w:rPr>
          <w:b/>
        </w:rPr>
        <w:t xml:space="preserve">Quality Code </w:t>
      </w:r>
      <w:r w:rsidR="00B271C1">
        <w:rPr>
          <w:b/>
        </w:rPr>
        <w:t>advice and guidance</w:t>
      </w:r>
    </w:p>
    <w:p w14:paraId="4ADBA6CD" w14:textId="5B66C6D2" w:rsidR="0057369A" w:rsidRDefault="005E2019" w:rsidP="007A3C9B">
      <w:pPr>
        <w:pStyle w:val="NoSpacing"/>
      </w:pPr>
      <w:r>
        <w:t>Themes</w:t>
      </w:r>
      <w:r w:rsidR="00162A09">
        <w:t xml:space="preserve">: </w:t>
      </w:r>
      <w:r w:rsidR="008143DA">
        <w:t>Admissions, Recruitment and Widening Access</w:t>
      </w:r>
    </w:p>
    <w:p w14:paraId="10E6497F" w14:textId="26DEC6F6" w:rsidR="008143DA" w:rsidRDefault="008143DA" w:rsidP="007A3C9B">
      <w:pPr>
        <w:pStyle w:val="NoSpacing"/>
      </w:pPr>
      <w:r>
        <w:t xml:space="preserve">                Assessment</w:t>
      </w:r>
    </w:p>
    <w:p w14:paraId="3937EA48" w14:textId="4AAB86B0" w:rsidR="00256621" w:rsidRDefault="005E2019" w:rsidP="007A3C9B">
      <w:pPr>
        <w:pStyle w:val="NoSpacing"/>
      </w:pPr>
      <w:r>
        <w:t xml:space="preserve">               </w:t>
      </w:r>
      <w:r w:rsidR="00162A09">
        <w:t xml:space="preserve"> Enabling Student Achievement</w:t>
      </w:r>
    </w:p>
    <w:p w14:paraId="315ADE7D" w14:textId="548042BD" w:rsidR="008143DA" w:rsidRDefault="008143DA" w:rsidP="007A3C9B">
      <w:pPr>
        <w:pStyle w:val="NoSpacing"/>
      </w:pPr>
      <w:r>
        <w:t xml:space="preserve">                Learning and Teaching</w:t>
      </w:r>
    </w:p>
    <w:p w14:paraId="34326E6A" w14:textId="77777777" w:rsidR="00122A61" w:rsidRDefault="00122A61" w:rsidP="007A3C9B">
      <w:pPr>
        <w:pStyle w:val="NoSpacing"/>
      </w:pPr>
    </w:p>
    <w:p w14:paraId="0DC2B400" w14:textId="7E3B9A2A" w:rsidR="007E7956" w:rsidRDefault="00A74A56" w:rsidP="007A3C9B">
      <w:pPr>
        <w:spacing w:line="240" w:lineRule="auto"/>
      </w:pPr>
      <w:r>
        <w:t>CECOS</w:t>
      </w:r>
      <w:r w:rsidR="007E7956">
        <w:t xml:space="preserve"> will comply in full</w:t>
      </w:r>
      <w:r w:rsidR="00E77231">
        <w:t>y</w:t>
      </w:r>
      <w:r w:rsidR="007E7956">
        <w:t xml:space="preserve"> with the expectations of the </w:t>
      </w:r>
      <w:r w:rsidR="007E7956" w:rsidRPr="007E7956">
        <w:rPr>
          <w:i/>
        </w:rPr>
        <w:t>Disability Discrimination Act</w:t>
      </w:r>
      <w:r w:rsidR="007E7956">
        <w:t xml:space="preserve"> 1995.</w:t>
      </w:r>
    </w:p>
    <w:p w14:paraId="69DDB9C9" w14:textId="77777777" w:rsidR="00A74A56" w:rsidRPr="00A74A56" w:rsidRDefault="00A74A56" w:rsidP="007A3C9B">
      <w:pPr>
        <w:spacing w:line="240" w:lineRule="auto"/>
        <w:rPr>
          <w:b/>
          <w:bCs/>
        </w:rPr>
      </w:pPr>
      <w:r w:rsidRPr="00A74A56">
        <w:rPr>
          <w:b/>
          <w:bCs/>
        </w:rPr>
        <w:t>Policy overview</w:t>
      </w:r>
    </w:p>
    <w:p w14:paraId="2C1DDC5E" w14:textId="43488454" w:rsidR="008143DA" w:rsidRDefault="00A74A56" w:rsidP="007A3C9B">
      <w:pPr>
        <w:spacing w:line="240" w:lineRule="auto"/>
      </w:pPr>
      <w:r>
        <w:t xml:space="preserve">CECOS seeks to uphold human rights relating to race relations, disability discrimination and special educational needs of students/learners and to provide equal reasonable adjustments and special considerations for all candidates registered with the College for different qualifications in accordance with the </w:t>
      </w:r>
      <w:r w:rsidRPr="00A74A56">
        <w:t>Equality Act 2010</w:t>
      </w:r>
      <w:r>
        <w:t>.</w:t>
      </w:r>
    </w:p>
    <w:p w14:paraId="01800F2A" w14:textId="77777777" w:rsidR="00157362" w:rsidRPr="00F854ED" w:rsidRDefault="00AA418B" w:rsidP="007A3C9B">
      <w:pPr>
        <w:spacing w:line="240" w:lineRule="auto"/>
        <w:rPr>
          <w:b/>
          <w:sz w:val="24"/>
          <w:szCs w:val="24"/>
        </w:rPr>
      </w:pPr>
      <w:r w:rsidRPr="00F854ED">
        <w:rPr>
          <w:b/>
          <w:sz w:val="24"/>
          <w:szCs w:val="24"/>
        </w:rPr>
        <w:t>Aims and objectives</w:t>
      </w:r>
    </w:p>
    <w:p w14:paraId="28D26359" w14:textId="2E8C783B" w:rsidR="00157362" w:rsidRDefault="00AA418B" w:rsidP="007A3C9B">
      <w:pPr>
        <w:spacing w:line="240" w:lineRule="auto"/>
      </w:pPr>
      <w:r>
        <w:t xml:space="preserve">To provide </w:t>
      </w:r>
      <w:r w:rsidR="00F854ED">
        <w:t>l</w:t>
      </w:r>
      <w:r w:rsidR="00157362">
        <w:t>earning</w:t>
      </w:r>
      <w:r w:rsidR="00D87E25">
        <w:t xml:space="preserve"> </w:t>
      </w:r>
      <w:r w:rsidR="00F854ED">
        <w:t>s</w:t>
      </w:r>
      <w:r w:rsidR="00D87E25">
        <w:t xml:space="preserve">upport </w:t>
      </w:r>
      <w:r>
        <w:t xml:space="preserve">which </w:t>
      </w:r>
      <w:r w:rsidR="00157362">
        <w:t xml:space="preserve">promotes inclusion and enables </w:t>
      </w:r>
      <w:r w:rsidR="006C7435">
        <w:t xml:space="preserve">students with </w:t>
      </w:r>
      <w:r w:rsidR="00162A09">
        <w:t>additional learning needs</w:t>
      </w:r>
      <w:r w:rsidR="00157362">
        <w:t xml:space="preserve"> to achieve </w:t>
      </w:r>
      <w:r>
        <w:t xml:space="preserve">learning outcomes </w:t>
      </w:r>
      <w:r w:rsidR="00157362">
        <w:t>and</w:t>
      </w:r>
      <w:r w:rsidR="00D87E25">
        <w:t xml:space="preserve"> </w:t>
      </w:r>
      <w:r w:rsidR="00157362">
        <w:t>reach their full potential.</w:t>
      </w:r>
    </w:p>
    <w:p w14:paraId="5DED32DE" w14:textId="40F42A43" w:rsidR="00585179" w:rsidRDefault="00585179" w:rsidP="007A3C9B">
      <w:pPr>
        <w:spacing w:line="240" w:lineRule="auto"/>
      </w:pPr>
      <w:r w:rsidRPr="00585179">
        <w:t xml:space="preserve">Assessment should be a fair test of </w:t>
      </w:r>
      <w:r>
        <w:t>individual students</w:t>
      </w:r>
      <w:r w:rsidRPr="00585179">
        <w:t>’</w:t>
      </w:r>
      <w:r>
        <w:t>/learners’</w:t>
      </w:r>
      <w:r w:rsidRPr="00585179">
        <w:t xml:space="preserve"> knowledge and what they’re able to do, however, for some </w:t>
      </w:r>
      <w:r>
        <w:t>students/learners</w:t>
      </w:r>
      <w:r w:rsidRPr="00585179">
        <w:t xml:space="preserve"> the usual format of assessment may not be suitable. CECOS work</w:t>
      </w:r>
      <w:r>
        <w:t>s</w:t>
      </w:r>
      <w:r w:rsidRPr="00585179">
        <w:t xml:space="preserve"> with its partners to ensure that particular form</w:t>
      </w:r>
      <w:r>
        <w:t>s</w:t>
      </w:r>
      <w:r w:rsidRPr="00585179">
        <w:t xml:space="preserve"> of assessment do not bar </w:t>
      </w:r>
      <w:r>
        <w:t>students/learners</w:t>
      </w:r>
      <w:r w:rsidRPr="00585179">
        <w:t xml:space="preserve"> from pursuing that qualification.</w:t>
      </w:r>
    </w:p>
    <w:p w14:paraId="2A3A23CD" w14:textId="77777777" w:rsidR="00157362" w:rsidRPr="00F854ED" w:rsidRDefault="00AA418B" w:rsidP="007A3C9B">
      <w:pPr>
        <w:spacing w:line="240" w:lineRule="auto"/>
        <w:rPr>
          <w:b/>
          <w:sz w:val="24"/>
          <w:szCs w:val="24"/>
        </w:rPr>
      </w:pPr>
      <w:r w:rsidRPr="00F854ED">
        <w:rPr>
          <w:b/>
          <w:sz w:val="24"/>
          <w:szCs w:val="24"/>
        </w:rPr>
        <w:t>Definitions and resource allocation</w:t>
      </w:r>
    </w:p>
    <w:p w14:paraId="137C45FB" w14:textId="77777777" w:rsidR="00157362" w:rsidRDefault="00162A09" w:rsidP="007A3C9B">
      <w:pPr>
        <w:pStyle w:val="NoSpacing"/>
      </w:pPr>
      <w:r>
        <w:t xml:space="preserve">Additional needs and reasonable adjustments </w:t>
      </w:r>
      <w:r w:rsidR="006C7435">
        <w:t>may include any or all of the following:</w:t>
      </w:r>
    </w:p>
    <w:p w14:paraId="2195697E" w14:textId="77777777" w:rsidR="006C7435" w:rsidRDefault="006C7435" w:rsidP="007A3C9B">
      <w:pPr>
        <w:pStyle w:val="NoSpacing"/>
      </w:pPr>
    </w:p>
    <w:p w14:paraId="7BFCC48C" w14:textId="77777777" w:rsidR="006C7435" w:rsidRDefault="006C7435" w:rsidP="007A3C9B">
      <w:pPr>
        <w:pStyle w:val="NoSpacing"/>
        <w:numPr>
          <w:ilvl w:val="0"/>
          <w:numId w:val="1"/>
        </w:numPr>
      </w:pPr>
      <w:r>
        <w:t>difficulties with reading and writing (e</w:t>
      </w:r>
      <w:r w:rsidR="002B6870">
        <w:t>.</w:t>
      </w:r>
      <w:r>
        <w:t>g</w:t>
      </w:r>
      <w:r w:rsidR="002B6870">
        <w:t>.</w:t>
      </w:r>
      <w:r>
        <w:t xml:space="preserve"> dyslexia)</w:t>
      </w:r>
    </w:p>
    <w:p w14:paraId="2B0D3924" w14:textId="77777777" w:rsidR="006C7435" w:rsidRDefault="006C7435" w:rsidP="007A3C9B">
      <w:pPr>
        <w:pStyle w:val="NoSpacing"/>
        <w:numPr>
          <w:ilvl w:val="0"/>
          <w:numId w:val="1"/>
        </w:numPr>
      </w:pPr>
      <w:r>
        <w:t>behavioural difficulties</w:t>
      </w:r>
      <w:r w:rsidR="002B6870">
        <w:t xml:space="preserve"> (e.g. attention deficit disorder, Asperger’s syndrome ) </w:t>
      </w:r>
    </w:p>
    <w:p w14:paraId="3555E921" w14:textId="77777777" w:rsidR="006C7435" w:rsidRDefault="006C7435" w:rsidP="007A3C9B">
      <w:pPr>
        <w:pStyle w:val="NoSpacing"/>
        <w:numPr>
          <w:ilvl w:val="0"/>
          <w:numId w:val="1"/>
        </w:numPr>
      </w:pPr>
      <w:r>
        <w:t>learning difficulties</w:t>
      </w:r>
    </w:p>
    <w:p w14:paraId="3BDD62AB" w14:textId="77777777" w:rsidR="006C7435" w:rsidRDefault="006C7435" w:rsidP="007A3C9B">
      <w:pPr>
        <w:pStyle w:val="NoSpacing"/>
        <w:numPr>
          <w:ilvl w:val="0"/>
          <w:numId w:val="1"/>
        </w:numPr>
      </w:pPr>
      <w:r>
        <w:t>physical disabilities</w:t>
      </w:r>
    </w:p>
    <w:p w14:paraId="371EFF22" w14:textId="77777777" w:rsidR="006C7435" w:rsidRDefault="006C7435" w:rsidP="007A3C9B">
      <w:pPr>
        <w:pStyle w:val="NoSpacing"/>
      </w:pPr>
    </w:p>
    <w:p w14:paraId="3B2E79FE" w14:textId="77777777" w:rsidR="006C7435" w:rsidRDefault="006C7435" w:rsidP="007A3C9B">
      <w:pPr>
        <w:pStyle w:val="NoSpacing"/>
      </w:pPr>
      <w:r>
        <w:t>It is most important to realise that ‘physical disability’ covers far more conditions than the popular image of the wheelchair suggests, including:</w:t>
      </w:r>
    </w:p>
    <w:p w14:paraId="010AD96C" w14:textId="77777777" w:rsidR="006C7435" w:rsidRDefault="006C7435" w:rsidP="007A3C9B">
      <w:pPr>
        <w:pStyle w:val="NoSpacing"/>
      </w:pPr>
    </w:p>
    <w:p w14:paraId="1843B70A" w14:textId="77777777" w:rsidR="006C7435" w:rsidRDefault="006C7435" w:rsidP="007A3C9B">
      <w:pPr>
        <w:pStyle w:val="NoSpacing"/>
        <w:numPr>
          <w:ilvl w:val="0"/>
          <w:numId w:val="2"/>
        </w:numPr>
      </w:pPr>
      <w:r>
        <w:t>mobility impairment (from limited to total impairment)</w:t>
      </w:r>
    </w:p>
    <w:p w14:paraId="78D1B3F3" w14:textId="77777777" w:rsidR="006C7435" w:rsidRDefault="006C7435" w:rsidP="007A3C9B">
      <w:pPr>
        <w:pStyle w:val="NoSpacing"/>
        <w:numPr>
          <w:ilvl w:val="0"/>
          <w:numId w:val="2"/>
        </w:numPr>
      </w:pPr>
      <w:r>
        <w:t>hearing impairment (from slight hearing loss to deafness)</w:t>
      </w:r>
    </w:p>
    <w:p w14:paraId="1FF17B43" w14:textId="77777777" w:rsidR="006C7435" w:rsidRDefault="006C7435" w:rsidP="007A3C9B">
      <w:pPr>
        <w:pStyle w:val="NoSpacing"/>
        <w:numPr>
          <w:ilvl w:val="0"/>
          <w:numId w:val="2"/>
        </w:numPr>
      </w:pPr>
      <w:r>
        <w:t xml:space="preserve">visual impairment (from </w:t>
      </w:r>
      <w:r w:rsidR="007E7956">
        <w:t>limited visual acuity to blindness)</w:t>
      </w:r>
    </w:p>
    <w:p w14:paraId="0E126C85" w14:textId="77777777" w:rsidR="00AA418B" w:rsidRDefault="00D87E25" w:rsidP="007A3C9B">
      <w:pPr>
        <w:pStyle w:val="NoSpacing"/>
      </w:pPr>
      <w:r>
        <w:t xml:space="preserve"> </w:t>
      </w:r>
    </w:p>
    <w:p w14:paraId="145B8852" w14:textId="77777777" w:rsidR="00914A51" w:rsidRDefault="00914A51" w:rsidP="007A3C9B">
      <w:pPr>
        <w:spacing w:after="0" w:line="240" w:lineRule="auto"/>
        <w:ind w:left="2"/>
        <w:rPr>
          <w:rFonts w:ascii="Calibri" w:eastAsia="Lucida Sans Unicode" w:hAnsi="Calibri" w:cs="Calibri"/>
          <w:b/>
          <w:lang w:eastAsia="en-GB"/>
        </w:rPr>
      </w:pPr>
    </w:p>
    <w:p w14:paraId="33518D18" w14:textId="77777777" w:rsidR="00914A51" w:rsidRDefault="00914A51" w:rsidP="007A3C9B">
      <w:pPr>
        <w:spacing w:after="0" w:line="240" w:lineRule="auto"/>
        <w:ind w:left="2"/>
        <w:rPr>
          <w:rFonts w:ascii="Calibri" w:eastAsia="Lucida Sans Unicode" w:hAnsi="Calibri" w:cs="Calibri"/>
          <w:b/>
          <w:lang w:eastAsia="en-GB"/>
        </w:rPr>
      </w:pPr>
    </w:p>
    <w:p w14:paraId="2C3F7497" w14:textId="16897B72" w:rsidR="00C269B3" w:rsidRPr="00C269B3" w:rsidRDefault="00C269B3" w:rsidP="007A3C9B">
      <w:pPr>
        <w:spacing w:after="0" w:line="240" w:lineRule="auto"/>
        <w:ind w:left="2"/>
        <w:rPr>
          <w:rFonts w:ascii="Calibri" w:eastAsia="Lucida Sans Unicode" w:hAnsi="Calibri" w:cs="Calibri"/>
          <w:b/>
          <w:lang w:eastAsia="en-GB"/>
        </w:rPr>
      </w:pPr>
      <w:r w:rsidRPr="00C269B3">
        <w:rPr>
          <w:rFonts w:ascii="Calibri" w:eastAsia="Lucida Sans Unicode" w:hAnsi="Calibri" w:cs="Calibri"/>
          <w:b/>
          <w:lang w:eastAsia="en-GB"/>
        </w:rPr>
        <w:lastRenderedPageBreak/>
        <w:t>Reasonable Adjustments</w:t>
      </w:r>
    </w:p>
    <w:p w14:paraId="1968A032" w14:textId="77777777" w:rsidR="00C269B3" w:rsidRPr="00C269B3" w:rsidRDefault="00C269B3" w:rsidP="007A3C9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DD661BF" w14:textId="77777777" w:rsidR="00C269B3" w:rsidRPr="00C269B3" w:rsidRDefault="00C269B3" w:rsidP="007A3C9B">
      <w:pPr>
        <w:spacing w:after="0" w:line="240" w:lineRule="auto"/>
        <w:ind w:left="2"/>
        <w:rPr>
          <w:rFonts w:ascii="Calibri" w:eastAsia="Lucida Sans Unicode" w:hAnsi="Calibri" w:cs="Calibri"/>
          <w:lang w:eastAsia="en-GB"/>
        </w:rPr>
      </w:pPr>
      <w:r w:rsidRPr="00C269B3">
        <w:rPr>
          <w:rFonts w:ascii="Calibri" w:eastAsia="Lucida Sans Unicode" w:hAnsi="Calibri" w:cs="Calibri"/>
          <w:lang w:eastAsia="en-GB"/>
        </w:rPr>
        <w:t>A reasonable adjustment is any action that helps to reduce the effect of a disability or difficulty that places the candidate at a substantial disadvantage in the assessment situation.</w:t>
      </w:r>
    </w:p>
    <w:p w14:paraId="0470D673" w14:textId="77777777" w:rsidR="00C269B3" w:rsidRPr="00C269B3" w:rsidRDefault="00C269B3" w:rsidP="007A3C9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7DFA921" w14:textId="77777777" w:rsidR="00C269B3" w:rsidRPr="00C269B3" w:rsidRDefault="00C269B3" w:rsidP="007A3C9B">
      <w:pPr>
        <w:spacing w:after="0" w:line="240" w:lineRule="auto"/>
        <w:ind w:left="2"/>
        <w:rPr>
          <w:rFonts w:ascii="Calibri" w:eastAsia="Lucida Sans Unicode" w:hAnsi="Calibri" w:cs="Calibri"/>
          <w:lang w:eastAsia="en-GB"/>
        </w:rPr>
      </w:pPr>
      <w:r w:rsidRPr="00C269B3">
        <w:rPr>
          <w:rFonts w:ascii="Calibri" w:eastAsia="Lucida Sans Unicode" w:hAnsi="Calibri" w:cs="Calibri"/>
          <w:lang w:eastAsia="en-GB"/>
        </w:rPr>
        <w:t>Reasonable adjustments must not affect the integrity of what needs to be assessed, but may involve:</w:t>
      </w:r>
    </w:p>
    <w:p w14:paraId="5A684F66" w14:textId="77777777" w:rsidR="00C269B3" w:rsidRPr="00C269B3" w:rsidRDefault="00C269B3" w:rsidP="007A3C9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0170A97" w14:textId="77777777" w:rsidR="00C269B3" w:rsidRPr="00C269B3" w:rsidRDefault="00C269B3" w:rsidP="007A3C9B">
      <w:pPr>
        <w:pStyle w:val="ListParagraph"/>
        <w:numPr>
          <w:ilvl w:val="0"/>
          <w:numId w:val="9"/>
        </w:numPr>
        <w:tabs>
          <w:tab w:val="left" w:pos="162"/>
        </w:tabs>
        <w:spacing w:after="0" w:line="240" w:lineRule="auto"/>
        <w:rPr>
          <w:rFonts w:ascii="Calibri" w:eastAsia="Lucida Sans Unicode" w:hAnsi="Calibri" w:cs="Calibri"/>
          <w:lang w:eastAsia="en-GB"/>
        </w:rPr>
      </w:pPr>
      <w:r w:rsidRPr="00C269B3">
        <w:rPr>
          <w:rFonts w:ascii="Calibri" w:eastAsia="Lucida Sans Unicode" w:hAnsi="Calibri" w:cs="Calibri"/>
          <w:lang w:eastAsia="en-GB"/>
        </w:rPr>
        <w:t>changing standard assessment arrangements, for example allowing candidates extra time to complete the assessment activity</w:t>
      </w:r>
    </w:p>
    <w:p w14:paraId="5332C645" w14:textId="77777777" w:rsidR="00C269B3" w:rsidRPr="00C269B3" w:rsidRDefault="00C269B3" w:rsidP="007A3C9B">
      <w:pPr>
        <w:pStyle w:val="ListParagraph"/>
        <w:numPr>
          <w:ilvl w:val="0"/>
          <w:numId w:val="9"/>
        </w:numPr>
        <w:tabs>
          <w:tab w:val="left" w:pos="162"/>
        </w:tabs>
        <w:spacing w:after="0" w:line="240" w:lineRule="auto"/>
        <w:rPr>
          <w:rFonts w:ascii="Calibri" w:eastAsia="Lucida Sans Unicode" w:hAnsi="Calibri" w:cs="Calibri"/>
          <w:lang w:eastAsia="en-GB"/>
        </w:rPr>
      </w:pPr>
      <w:r w:rsidRPr="00C269B3">
        <w:rPr>
          <w:rFonts w:ascii="Calibri" w:eastAsia="Lucida Sans Unicode" w:hAnsi="Calibri" w:cs="Calibri"/>
          <w:lang w:eastAsia="en-GB"/>
        </w:rPr>
        <w:t>adapting assessment materials, such as providing materials in Braille</w:t>
      </w:r>
    </w:p>
    <w:p w14:paraId="6DE12F47" w14:textId="77777777" w:rsidR="00C269B3" w:rsidRPr="00C269B3" w:rsidRDefault="00C269B3" w:rsidP="007A3C9B">
      <w:pPr>
        <w:pStyle w:val="ListParagraph"/>
        <w:numPr>
          <w:ilvl w:val="0"/>
          <w:numId w:val="9"/>
        </w:numPr>
        <w:tabs>
          <w:tab w:val="left" w:pos="162"/>
        </w:tabs>
        <w:spacing w:after="0" w:line="240" w:lineRule="auto"/>
        <w:rPr>
          <w:rFonts w:ascii="Calibri" w:eastAsia="Lucida Sans Unicode" w:hAnsi="Calibri" w:cs="Calibri"/>
          <w:lang w:eastAsia="en-GB"/>
        </w:rPr>
      </w:pPr>
      <w:r w:rsidRPr="00C269B3">
        <w:rPr>
          <w:rFonts w:ascii="Calibri" w:eastAsia="Lucida Sans Unicode" w:hAnsi="Calibri" w:cs="Calibri"/>
          <w:lang w:eastAsia="en-GB"/>
        </w:rPr>
        <w:t>providing access facilitators during assessment, such as a sign language interpreter or a reader</w:t>
      </w:r>
    </w:p>
    <w:p w14:paraId="2F1CD116" w14:textId="7F8E14FF" w:rsidR="001101B1" w:rsidRDefault="00C269B3" w:rsidP="007A3C9B">
      <w:pPr>
        <w:pStyle w:val="ListParagraph"/>
        <w:numPr>
          <w:ilvl w:val="0"/>
          <w:numId w:val="9"/>
        </w:numPr>
        <w:tabs>
          <w:tab w:val="left" w:pos="162"/>
        </w:tabs>
        <w:spacing w:after="0" w:line="240" w:lineRule="auto"/>
        <w:rPr>
          <w:rFonts w:ascii="Calibri" w:eastAsia="Lucida Sans Unicode" w:hAnsi="Calibri" w:cs="Calibri"/>
          <w:lang w:eastAsia="en-GB"/>
        </w:rPr>
      </w:pPr>
      <w:r w:rsidRPr="00C269B3">
        <w:rPr>
          <w:rFonts w:ascii="Calibri" w:eastAsia="Lucida Sans Unicode" w:hAnsi="Calibri" w:cs="Calibri"/>
          <w:lang w:eastAsia="en-GB"/>
        </w:rPr>
        <w:t>re-organising the assessment room, such as removing visual stimuli for an autistic candidat</w:t>
      </w:r>
      <w:r w:rsidR="001101B1">
        <w:rPr>
          <w:rFonts w:ascii="Calibri" w:eastAsia="Lucida Sans Unicode" w:hAnsi="Calibri" w:cs="Calibri"/>
          <w:lang w:eastAsia="en-GB"/>
        </w:rPr>
        <w:t>e</w:t>
      </w:r>
    </w:p>
    <w:p w14:paraId="0BED8DD3" w14:textId="210DE1A6" w:rsidR="001101B1" w:rsidRPr="001101B1" w:rsidRDefault="001101B1" w:rsidP="001101B1">
      <w:pPr>
        <w:pStyle w:val="ListParagraph"/>
        <w:numPr>
          <w:ilvl w:val="0"/>
          <w:numId w:val="9"/>
        </w:numPr>
        <w:rPr>
          <w:rFonts w:ascii="Calibri" w:eastAsia="Lucida Sans Unicode" w:hAnsi="Calibri" w:cs="Calibri"/>
          <w:lang w:eastAsia="en-GB"/>
        </w:rPr>
      </w:pPr>
      <w:r w:rsidRPr="001101B1">
        <w:rPr>
          <w:rFonts w:ascii="Calibri" w:eastAsia="Lucida Sans Unicode" w:hAnsi="Calibri" w:cs="Calibri"/>
          <w:lang w:eastAsia="en-GB"/>
        </w:rPr>
        <w:t>ensur</w:t>
      </w:r>
      <w:r>
        <w:rPr>
          <w:rFonts w:ascii="Calibri" w:eastAsia="Lucida Sans Unicode" w:hAnsi="Calibri" w:cs="Calibri"/>
          <w:lang w:eastAsia="en-GB"/>
        </w:rPr>
        <w:t>ing</w:t>
      </w:r>
      <w:r w:rsidRPr="001101B1">
        <w:rPr>
          <w:rFonts w:ascii="Calibri" w:eastAsia="Lucida Sans Unicode" w:hAnsi="Calibri" w:cs="Calibri"/>
          <w:lang w:eastAsia="en-GB"/>
        </w:rPr>
        <w:t xml:space="preserve"> equity and fairness in decision making, including admissions and assessment</w:t>
      </w:r>
    </w:p>
    <w:p w14:paraId="3EBE02BA" w14:textId="7D85114D" w:rsidR="001101B1" w:rsidRPr="001101B1" w:rsidRDefault="001101B1" w:rsidP="001101B1">
      <w:pPr>
        <w:pStyle w:val="ListParagraph"/>
        <w:numPr>
          <w:ilvl w:val="0"/>
          <w:numId w:val="9"/>
        </w:numPr>
        <w:rPr>
          <w:rFonts w:ascii="Calibri" w:eastAsia="Lucida Sans Unicode" w:hAnsi="Calibri" w:cs="Calibri"/>
          <w:lang w:eastAsia="en-GB"/>
        </w:rPr>
      </w:pPr>
      <w:r w:rsidRPr="001101B1">
        <w:rPr>
          <w:rFonts w:ascii="Calibri" w:eastAsia="Lucida Sans Unicode" w:hAnsi="Calibri" w:cs="Calibri"/>
          <w:lang w:eastAsia="en-GB"/>
        </w:rPr>
        <w:t>ensur</w:t>
      </w:r>
      <w:r>
        <w:rPr>
          <w:rFonts w:ascii="Calibri" w:eastAsia="Lucida Sans Unicode" w:hAnsi="Calibri" w:cs="Calibri"/>
          <w:lang w:eastAsia="en-GB"/>
        </w:rPr>
        <w:t>ing</w:t>
      </w:r>
      <w:r w:rsidRPr="001101B1">
        <w:rPr>
          <w:rFonts w:ascii="Calibri" w:eastAsia="Lucida Sans Unicode" w:hAnsi="Calibri" w:cs="Calibri"/>
          <w:lang w:eastAsia="en-GB"/>
        </w:rPr>
        <w:t xml:space="preserve"> that decisions taken are reasonable, practicable and justified</w:t>
      </w:r>
    </w:p>
    <w:p w14:paraId="50EF3436" w14:textId="689800D2" w:rsidR="00C269B3" w:rsidRPr="001101B1" w:rsidRDefault="001101B1" w:rsidP="001101B1">
      <w:pPr>
        <w:pStyle w:val="ListParagraph"/>
        <w:numPr>
          <w:ilvl w:val="0"/>
          <w:numId w:val="9"/>
        </w:numPr>
        <w:rPr>
          <w:rFonts w:ascii="Calibri" w:eastAsia="Lucida Sans Unicode" w:hAnsi="Calibri" w:cs="Calibri"/>
          <w:lang w:eastAsia="en-GB"/>
        </w:rPr>
      </w:pPr>
      <w:r w:rsidRPr="001101B1">
        <w:rPr>
          <w:rFonts w:ascii="Calibri" w:eastAsia="Lucida Sans Unicode" w:hAnsi="Calibri" w:cs="Calibri"/>
          <w:lang w:eastAsia="en-GB"/>
        </w:rPr>
        <w:t>ensur</w:t>
      </w:r>
      <w:r>
        <w:rPr>
          <w:rFonts w:ascii="Calibri" w:eastAsia="Lucida Sans Unicode" w:hAnsi="Calibri" w:cs="Calibri"/>
          <w:lang w:eastAsia="en-GB"/>
        </w:rPr>
        <w:t>ing</w:t>
      </w:r>
      <w:r w:rsidRPr="001101B1">
        <w:rPr>
          <w:rFonts w:ascii="Calibri" w:eastAsia="Lucida Sans Unicode" w:hAnsi="Calibri" w:cs="Calibri"/>
          <w:lang w:eastAsia="en-GB"/>
        </w:rPr>
        <w:t xml:space="preserve"> the wellbeing of the College community is safeguarded.</w:t>
      </w:r>
    </w:p>
    <w:p w14:paraId="7F23D621" w14:textId="116269D9" w:rsidR="00C269B3" w:rsidRPr="00C269B3" w:rsidRDefault="00C269B3" w:rsidP="007A3C9B">
      <w:pPr>
        <w:spacing w:after="0" w:line="240" w:lineRule="auto"/>
        <w:ind w:left="2"/>
        <w:rPr>
          <w:rFonts w:ascii="Calibri" w:eastAsia="Lucida Sans Unicode" w:hAnsi="Calibri" w:cs="Calibri"/>
          <w:color w:val="262626"/>
          <w:lang w:eastAsia="en-GB"/>
        </w:rPr>
      </w:pPr>
      <w:r w:rsidRPr="00C269B3">
        <w:rPr>
          <w:rFonts w:ascii="Calibri" w:eastAsia="Lucida Sans Unicode" w:hAnsi="Calibri" w:cs="Calibri"/>
          <w:color w:val="262626"/>
          <w:lang w:eastAsia="en-GB"/>
        </w:rPr>
        <w:t xml:space="preserve">Reasonable adjustments are approved or set in place before the assessment activity takes place; they constitute an arrangement to give the </w:t>
      </w:r>
      <w:r>
        <w:rPr>
          <w:rFonts w:ascii="Calibri" w:eastAsia="Lucida Sans Unicode" w:hAnsi="Calibri" w:cs="Calibri"/>
          <w:color w:val="262626"/>
          <w:lang w:eastAsia="en-GB"/>
        </w:rPr>
        <w:t>student/learner</w:t>
      </w:r>
      <w:r w:rsidRPr="00C269B3">
        <w:rPr>
          <w:rFonts w:ascii="Calibri" w:eastAsia="Lucida Sans Unicode" w:hAnsi="Calibri" w:cs="Calibri"/>
          <w:color w:val="262626"/>
          <w:lang w:eastAsia="en-GB"/>
        </w:rPr>
        <w:t xml:space="preserve"> access to the programme. The use of a reasonable adjustment will not be taken into consideration during the assessment of a </w:t>
      </w:r>
      <w:r>
        <w:rPr>
          <w:rFonts w:ascii="Calibri" w:eastAsia="Lucida Sans Unicode" w:hAnsi="Calibri" w:cs="Calibri"/>
          <w:color w:val="262626"/>
          <w:lang w:eastAsia="en-GB"/>
        </w:rPr>
        <w:t>completed</w:t>
      </w:r>
      <w:r w:rsidRPr="00C269B3">
        <w:rPr>
          <w:rFonts w:ascii="Calibri" w:eastAsia="Lucida Sans Unicode" w:hAnsi="Calibri" w:cs="Calibri"/>
          <w:color w:val="262626"/>
          <w:lang w:eastAsia="en-GB"/>
        </w:rPr>
        <w:t xml:space="preserve"> work. CECOS will follow awarding body</w:t>
      </w:r>
      <w:r>
        <w:rPr>
          <w:rFonts w:ascii="Calibri" w:eastAsia="Lucida Sans Unicode" w:hAnsi="Calibri" w:cs="Calibri"/>
          <w:color w:val="262626"/>
          <w:lang w:eastAsia="en-GB"/>
        </w:rPr>
        <w:t xml:space="preserve"> or partner university</w:t>
      </w:r>
      <w:r w:rsidRPr="00C269B3">
        <w:rPr>
          <w:rFonts w:ascii="Calibri" w:eastAsia="Lucida Sans Unicode" w:hAnsi="Calibri" w:cs="Calibri"/>
          <w:color w:val="262626"/>
          <w:lang w:eastAsia="en-GB"/>
        </w:rPr>
        <w:t xml:space="preserve"> guidelines when making reasonable adjustments.</w:t>
      </w:r>
    </w:p>
    <w:p w14:paraId="1CDAA87A" w14:textId="77777777" w:rsidR="00C269B3" w:rsidRPr="00C269B3" w:rsidRDefault="00C269B3" w:rsidP="007A3C9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CD7759B" w14:textId="77777777" w:rsidR="00C269B3" w:rsidRPr="00C269B3" w:rsidRDefault="00C269B3" w:rsidP="007A3C9B">
      <w:pPr>
        <w:spacing w:after="0" w:line="240" w:lineRule="auto"/>
        <w:ind w:left="2"/>
        <w:rPr>
          <w:rFonts w:ascii="Calibri" w:eastAsia="Lucida Sans Unicode" w:hAnsi="Calibri" w:cs="Calibri"/>
          <w:b/>
          <w:color w:val="262626"/>
          <w:lang w:eastAsia="en-GB"/>
        </w:rPr>
      </w:pPr>
      <w:r w:rsidRPr="00C269B3">
        <w:rPr>
          <w:rFonts w:ascii="Calibri" w:eastAsia="Lucida Sans Unicode" w:hAnsi="Calibri" w:cs="Calibri"/>
          <w:b/>
          <w:color w:val="262626"/>
          <w:lang w:eastAsia="en-GB"/>
        </w:rPr>
        <w:t>Special Considerations</w:t>
      </w:r>
    </w:p>
    <w:p w14:paraId="37AB36C5" w14:textId="77777777" w:rsidR="00C269B3" w:rsidRPr="00C269B3" w:rsidRDefault="00C269B3" w:rsidP="007A3C9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6102F3" w14:textId="03DDD4EB" w:rsidR="00C269B3" w:rsidRDefault="00C269B3" w:rsidP="007A3C9B">
      <w:pPr>
        <w:spacing w:after="0" w:line="240" w:lineRule="auto"/>
        <w:ind w:left="2" w:right="20"/>
        <w:rPr>
          <w:rFonts w:ascii="Calibri" w:eastAsia="Lucida Sans Unicode" w:hAnsi="Calibri" w:cs="Calibri"/>
          <w:color w:val="262626"/>
          <w:lang w:eastAsia="en-GB"/>
        </w:rPr>
      </w:pPr>
      <w:r w:rsidRPr="00C269B3">
        <w:rPr>
          <w:rFonts w:ascii="Calibri" w:eastAsia="Lucida Sans Unicode" w:hAnsi="Calibri" w:cs="Calibri"/>
          <w:color w:val="262626"/>
          <w:lang w:eastAsia="en-GB"/>
        </w:rPr>
        <w:t xml:space="preserve">Special consideration can be applied after an assessment if there was a reason the </w:t>
      </w:r>
      <w:r w:rsidR="007A3C9B">
        <w:rPr>
          <w:rFonts w:ascii="Calibri" w:eastAsia="Lucida Sans Unicode" w:hAnsi="Calibri" w:cs="Calibri"/>
          <w:color w:val="262626"/>
          <w:lang w:eastAsia="en-GB"/>
        </w:rPr>
        <w:t>student/learner</w:t>
      </w:r>
      <w:r w:rsidRPr="00C269B3">
        <w:rPr>
          <w:rFonts w:ascii="Calibri" w:eastAsia="Lucida Sans Unicode" w:hAnsi="Calibri" w:cs="Calibri"/>
          <w:color w:val="262626"/>
          <w:lang w:eastAsia="en-GB"/>
        </w:rPr>
        <w:t xml:space="preserve"> may have been disadvantaged during the assessment. Reasons for special consideration could be temporary illness, injury or adverse circumstances at the time of the assessment.</w:t>
      </w:r>
    </w:p>
    <w:p w14:paraId="703DE448" w14:textId="77777777" w:rsidR="007A3C9B" w:rsidRPr="00C269B3" w:rsidRDefault="007A3C9B" w:rsidP="007A3C9B">
      <w:pPr>
        <w:spacing w:after="0" w:line="240" w:lineRule="auto"/>
        <w:ind w:left="2" w:right="20"/>
        <w:rPr>
          <w:rFonts w:ascii="Calibri" w:eastAsia="Lucida Sans Unicode" w:hAnsi="Calibri" w:cs="Calibri"/>
          <w:color w:val="262626"/>
          <w:lang w:eastAsia="en-GB"/>
        </w:rPr>
      </w:pPr>
    </w:p>
    <w:p w14:paraId="79BC5FD7" w14:textId="28349250" w:rsidR="007A3C9B" w:rsidRPr="007A3C9B" w:rsidRDefault="007A3C9B" w:rsidP="007A3C9B">
      <w:pPr>
        <w:spacing w:line="240" w:lineRule="auto"/>
        <w:rPr>
          <w:b/>
          <w:bCs/>
        </w:rPr>
      </w:pPr>
      <w:r w:rsidRPr="007A3C9B">
        <w:rPr>
          <w:b/>
          <w:bCs/>
        </w:rPr>
        <w:t>Responsibilities</w:t>
      </w:r>
    </w:p>
    <w:p w14:paraId="73D9E01D" w14:textId="603C0A64" w:rsidR="00AA418B" w:rsidRDefault="006C7435" w:rsidP="007A3C9B">
      <w:pPr>
        <w:spacing w:line="240" w:lineRule="auto"/>
      </w:pPr>
      <w:r>
        <w:t xml:space="preserve">The </w:t>
      </w:r>
      <w:r w:rsidR="007F7F85">
        <w:t>Principal and sen</w:t>
      </w:r>
      <w:r w:rsidR="00E77231">
        <w:t>i</w:t>
      </w:r>
      <w:r w:rsidR="007F7F85">
        <w:t xml:space="preserve">or academic </w:t>
      </w:r>
      <w:r w:rsidR="00E77231">
        <w:t xml:space="preserve">and administration </w:t>
      </w:r>
      <w:r w:rsidR="007F7F85">
        <w:t>managers are</w:t>
      </w:r>
      <w:r>
        <w:t xml:space="preserve"> responsible for </w:t>
      </w:r>
      <w:r w:rsidR="007E7956">
        <w:t xml:space="preserve">coordinating arrangements for enrolled students who have </w:t>
      </w:r>
      <w:r w:rsidR="00162A09">
        <w:t xml:space="preserve">additional </w:t>
      </w:r>
      <w:r w:rsidR="007E7956">
        <w:t xml:space="preserve">needs and for liaising appropriately with key members of staff to ensure that any </w:t>
      </w:r>
      <w:r w:rsidR="00162A09">
        <w:t xml:space="preserve">reasonable adjustment to delivery of </w:t>
      </w:r>
      <w:r w:rsidR="007E7956">
        <w:t xml:space="preserve">provision is </w:t>
      </w:r>
      <w:r w:rsidR="002B6870">
        <w:t xml:space="preserve">made </w:t>
      </w:r>
      <w:r w:rsidR="007E7956">
        <w:t>available</w:t>
      </w:r>
      <w:r w:rsidR="002B6870">
        <w:t xml:space="preserve"> as appropriate, within the </w:t>
      </w:r>
      <w:r w:rsidR="00162A09">
        <w:t>College’s</w:t>
      </w:r>
      <w:r w:rsidR="002B6870">
        <w:t xml:space="preserve"> resource capabilities</w:t>
      </w:r>
      <w:r w:rsidR="007E7956">
        <w:t>.</w:t>
      </w:r>
    </w:p>
    <w:p w14:paraId="3C1A1CFB" w14:textId="77777777" w:rsidR="00AA418B" w:rsidRDefault="00AA418B" w:rsidP="007A3C9B">
      <w:pPr>
        <w:spacing w:line="240" w:lineRule="auto"/>
        <w:rPr>
          <w:b/>
          <w:sz w:val="24"/>
          <w:szCs w:val="24"/>
        </w:rPr>
      </w:pPr>
      <w:r w:rsidRPr="00F854ED">
        <w:rPr>
          <w:b/>
          <w:sz w:val="24"/>
          <w:szCs w:val="24"/>
        </w:rPr>
        <w:t>Operational description</w:t>
      </w:r>
    </w:p>
    <w:p w14:paraId="50D69875" w14:textId="3EC2C4DE" w:rsidR="002B6870" w:rsidRPr="004B560F" w:rsidRDefault="002B6870" w:rsidP="007A3C9B">
      <w:pPr>
        <w:spacing w:line="240" w:lineRule="auto"/>
      </w:pPr>
      <w:r w:rsidRPr="004B560F">
        <w:t xml:space="preserve">The </w:t>
      </w:r>
      <w:r w:rsidR="00162A09">
        <w:t>College</w:t>
      </w:r>
      <w:r w:rsidRPr="004B560F">
        <w:t xml:space="preserve"> will, as far as possible within its</w:t>
      </w:r>
      <w:r w:rsidR="00E77231">
        <w:t>’</w:t>
      </w:r>
      <w:r w:rsidRPr="004B560F">
        <w:t xml:space="preserve"> resource capabilities, ensure that:</w:t>
      </w:r>
    </w:p>
    <w:p w14:paraId="53A3A116" w14:textId="79CE6668" w:rsidR="002B6870" w:rsidRPr="002B6870" w:rsidRDefault="002B6870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>Students</w:t>
      </w:r>
      <w:r w:rsidR="00E77231">
        <w:rPr>
          <w:rFonts w:eastAsia="Times New Roman" w:cstheme="minorHAnsi"/>
          <w:lang w:eastAsia="en-GB"/>
        </w:rPr>
        <w:t>/learners</w:t>
      </w:r>
      <w:r w:rsidRPr="002B6870">
        <w:rPr>
          <w:rFonts w:eastAsia="Times New Roman" w:cstheme="minorHAnsi"/>
          <w:lang w:eastAsia="en-GB"/>
        </w:rPr>
        <w:t xml:space="preserve"> requiring </w:t>
      </w:r>
      <w:r w:rsidR="00162A09">
        <w:rPr>
          <w:rFonts w:eastAsia="Times New Roman" w:cstheme="minorHAnsi"/>
          <w:lang w:eastAsia="en-GB"/>
        </w:rPr>
        <w:t>some form of l</w:t>
      </w:r>
      <w:r w:rsidRPr="002B6870">
        <w:rPr>
          <w:rFonts w:eastAsia="Times New Roman" w:cstheme="minorHAnsi"/>
          <w:lang w:eastAsia="en-GB"/>
        </w:rPr>
        <w:t>earning</w:t>
      </w:r>
      <w:r w:rsidR="00162A09">
        <w:rPr>
          <w:rFonts w:eastAsia="Times New Roman" w:cstheme="minorHAnsi"/>
          <w:lang w:eastAsia="en-GB"/>
        </w:rPr>
        <w:t xml:space="preserve"> support</w:t>
      </w:r>
      <w:r w:rsidRPr="002B6870">
        <w:rPr>
          <w:rFonts w:eastAsia="Times New Roman" w:cstheme="minorHAnsi"/>
          <w:lang w:eastAsia="en-GB"/>
        </w:rPr>
        <w:t xml:space="preserve"> have the same rights of access to </w:t>
      </w:r>
      <w:r w:rsidR="00162A09">
        <w:rPr>
          <w:rFonts w:eastAsia="Times New Roman" w:cstheme="minorHAnsi"/>
          <w:lang w:eastAsia="en-GB"/>
        </w:rPr>
        <w:t>College</w:t>
      </w:r>
      <w:r w:rsidRPr="002B6870">
        <w:rPr>
          <w:rFonts w:eastAsia="Times New Roman" w:cstheme="minorHAnsi"/>
          <w:lang w:eastAsia="en-GB"/>
        </w:rPr>
        <w:t xml:space="preserve"> </w:t>
      </w:r>
      <w:r w:rsidR="00E77231">
        <w:rPr>
          <w:rFonts w:eastAsia="Times New Roman" w:cstheme="minorHAnsi"/>
          <w:lang w:eastAsia="en-GB"/>
        </w:rPr>
        <w:t>course as other students/learners.</w:t>
      </w:r>
    </w:p>
    <w:p w14:paraId="6EA4EE20" w14:textId="77777777" w:rsidR="002B6870" w:rsidRPr="002B6870" w:rsidRDefault="002B6870" w:rsidP="007A3C9B">
      <w:pPr>
        <w:spacing w:after="0" w:line="240" w:lineRule="auto"/>
        <w:ind w:firstLine="360"/>
        <w:rPr>
          <w:rFonts w:eastAsia="Times New Roman" w:cstheme="minorHAnsi"/>
          <w:lang w:eastAsia="en-GB"/>
        </w:rPr>
      </w:pPr>
    </w:p>
    <w:p w14:paraId="478A6FE7" w14:textId="1968EA7A" w:rsidR="002B6870" w:rsidRPr="00F13F7A" w:rsidRDefault="002B6870" w:rsidP="008733D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F13F7A">
        <w:rPr>
          <w:rFonts w:eastAsia="Times New Roman" w:cstheme="minorHAnsi"/>
          <w:lang w:eastAsia="en-GB"/>
        </w:rPr>
        <w:t xml:space="preserve">Entry to a </w:t>
      </w:r>
      <w:r w:rsidR="00162A09" w:rsidRPr="00F13F7A">
        <w:rPr>
          <w:rFonts w:eastAsia="Times New Roman" w:cstheme="minorHAnsi"/>
          <w:lang w:eastAsia="en-GB"/>
        </w:rPr>
        <w:t>College</w:t>
      </w:r>
      <w:r w:rsidRPr="00F13F7A">
        <w:rPr>
          <w:rFonts w:eastAsia="Times New Roman" w:cstheme="minorHAnsi"/>
          <w:lang w:eastAsia="en-GB"/>
        </w:rPr>
        <w:t xml:space="preserve"> course will be determined by the usual academic </w:t>
      </w:r>
      <w:r w:rsidR="00F13F7A" w:rsidRPr="00F13F7A">
        <w:rPr>
          <w:rFonts w:eastAsia="Times New Roman" w:cstheme="minorHAnsi"/>
          <w:lang w:eastAsia="en-GB"/>
        </w:rPr>
        <w:t xml:space="preserve">and entry </w:t>
      </w:r>
      <w:r w:rsidRPr="00F13F7A">
        <w:rPr>
          <w:rFonts w:eastAsia="Times New Roman" w:cstheme="minorHAnsi"/>
          <w:lang w:eastAsia="en-GB"/>
        </w:rPr>
        <w:t xml:space="preserve">requirements of </w:t>
      </w:r>
      <w:r w:rsidR="00F13F7A" w:rsidRPr="00F13F7A">
        <w:rPr>
          <w:rFonts w:eastAsia="Times New Roman" w:cstheme="minorHAnsi"/>
          <w:lang w:eastAsia="en-GB"/>
        </w:rPr>
        <w:t xml:space="preserve">individual </w:t>
      </w:r>
      <w:r w:rsidRPr="00F13F7A">
        <w:rPr>
          <w:rFonts w:eastAsia="Times New Roman" w:cstheme="minorHAnsi"/>
          <w:lang w:eastAsia="en-GB"/>
        </w:rPr>
        <w:t>course</w:t>
      </w:r>
      <w:r w:rsidR="00F13F7A">
        <w:rPr>
          <w:rFonts w:eastAsia="Times New Roman" w:cstheme="minorHAnsi"/>
          <w:lang w:eastAsia="en-GB"/>
        </w:rPr>
        <w:t>s</w:t>
      </w:r>
      <w:r w:rsidRPr="00F13F7A">
        <w:rPr>
          <w:rFonts w:eastAsia="Times New Roman" w:cstheme="minorHAnsi"/>
          <w:lang w:eastAsia="en-GB"/>
        </w:rPr>
        <w:t xml:space="preserve"> and the availability of learning support appropriate to meet the requirements of the student</w:t>
      </w:r>
      <w:r w:rsidR="00585179" w:rsidRPr="00F13F7A">
        <w:rPr>
          <w:rFonts w:eastAsia="Times New Roman" w:cstheme="minorHAnsi"/>
          <w:lang w:eastAsia="en-GB"/>
        </w:rPr>
        <w:t>/learner</w:t>
      </w:r>
      <w:r w:rsidRPr="00F13F7A">
        <w:rPr>
          <w:rFonts w:eastAsia="Times New Roman" w:cstheme="minorHAnsi"/>
          <w:lang w:eastAsia="en-GB"/>
        </w:rPr>
        <w:t xml:space="preserve">. The </w:t>
      </w:r>
      <w:r w:rsidR="00162A09" w:rsidRPr="00F13F7A">
        <w:rPr>
          <w:rFonts w:eastAsia="Times New Roman" w:cstheme="minorHAnsi"/>
          <w:lang w:eastAsia="en-GB"/>
        </w:rPr>
        <w:t>College</w:t>
      </w:r>
      <w:r w:rsidRPr="00F13F7A">
        <w:rPr>
          <w:rFonts w:eastAsia="Times New Roman" w:cstheme="minorHAnsi"/>
          <w:lang w:eastAsia="en-GB"/>
        </w:rPr>
        <w:t xml:space="preserve"> will not admit student</w:t>
      </w:r>
      <w:r w:rsidR="004B560F" w:rsidRPr="00F13F7A">
        <w:rPr>
          <w:rFonts w:eastAsia="Times New Roman" w:cstheme="minorHAnsi"/>
          <w:lang w:eastAsia="en-GB"/>
        </w:rPr>
        <w:t>s</w:t>
      </w:r>
      <w:r w:rsidR="00585179" w:rsidRPr="00F13F7A">
        <w:rPr>
          <w:rFonts w:eastAsia="Times New Roman" w:cstheme="minorHAnsi"/>
          <w:lang w:eastAsia="en-GB"/>
        </w:rPr>
        <w:t>/learners</w:t>
      </w:r>
      <w:r w:rsidRPr="00F13F7A">
        <w:rPr>
          <w:rFonts w:eastAsia="Times New Roman" w:cstheme="minorHAnsi"/>
          <w:lang w:eastAsia="en-GB"/>
        </w:rPr>
        <w:t xml:space="preserve"> whose specific needs cannot be supported, but rather will direct them to alternative provision in other institutions who have appropriate resource facilities. </w:t>
      </w:r>
    </w:p>
    <w:p w14:paraId="24F3BDCC" w14:textId="77777777" w:rsidR="002B6870" w:rsidRPr="002B6870" w:rsidRDefault="002B6870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35C4FC86" w14:textId="1C2448B4" w:rsidR="002B6870" w:rsidRPr="002B6870" w:rsidRDefault="002B6870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lastRenderedPageBreak/>
        <w:t xml:space="preserve">The </w:t>
      </w:r>
      <w:r w:rsidR="00162A09">
        <w:rPr>
          <w:rFonts w:eastAsia="Times New Roman" w:cstheme="minorHAnsi"/>
          <w:lang w:eastAsia="en-GB"/>
        </w:rPr>
        <w:t>College</w:t>
      </w:r>
      <w:r w:rsidRPr="002B6870">
        <w:rPr>
          <w:rFonts w:eastAsia="Times New Roman" w:cstheme="minorHAnsi"/>
          <w:lang w:eastAsia="en-GB"/>
        </w:rPr>
        <w:t xml:space="preserve"> will actively co-operate and seek to develop joint delivery with community and appropriate external agencies in providing access for students</w:t>
      </w:r>
      <w:r w:rsidR="00585179">
        <w:rPr>
          <w:rFonts w:eastAsia="Times New Roman" w:cstheme="minorHAnsi"/>
          <w:lang w:eastAsia="en-GB"/>
        </w:rPr>
        <w:t>/learners</w:t>
      </w:r>
      <w:r w:rsidRPr="002B6870">
        <w:rPr>
          <w:rFonts w:eastAsia="Times New Roman" w:cstheme="minorHAnsi"/>
          <w:lang w:eastAsia="en-GB"/>
        </w:rPr>
        <w:t xml:space="preserve"> in need of </w:t>
      </w:r>
      <w:r w:rsidR="00F13F7A">
        <w:rPr>
          <w:rFonts w:eastAsia="Times New Roman" w:cstheme="minorHAnsi"/>
          <w:lang w:eastAsia="en-GB"/>
        </w:rPr>
        <w:t>‘</w:t>
      </w:r>
      <w:r w:rsidRPr="002B6870">
        <w:rPr>
          <w:rFonts w:eastAsia="Times New Roman" w:cstheme="minorHAnsi"/>
          <w:lang w:eastAsia="en-GB"/>
        </w:rPr>
        <w:t>Supported Learning</w:t>
      </w:r>
      <w:r w:rsidR="00F13F7A">
        <w:rPr>
          <w:rFonts w:eastAsia="Times New Roman" w:cstheme="minorHAnsi"/>
          <w:lang w:eastAsia="en-GB"/>
        </w:rPr>
        <w:t>’</w:t>
      </w:r>
      <w:r w:rsidR="00F13F7A">
        <w:rPr>
          <w:rStyle w:val="FootnoteReference"/>
          <w:rFonts w:eastAsia="Times New Roman" w:cstheme="minorHAnsi"/>
          <w:lang w:eastAsia="en-GB"/>
        </w:rPr>
        <w:footnoteReference w:id="1"/>
      </w:r>
      <w:r w:rsidRPr="002B6870">
        <w:rPr>
          <w:rFonts w:eastAsia="Times New Roman" w:cstheme="minorHAnsi"/>
          <w:lang w:eastAsia="en-GB"/>
        </w:rPr>
        <w:t xml:space="preserve">. </w:t>
      </w:r>
    </w:p>
    <w:p w14:paraId="61186A1C" w14:textId="77777777" w:rsidR="002B6870" w:rsidRPr="002B6870" w:rsidRDefault="002B6870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00AB8E51" w14:textId="7F0AF1CF" w:rsidR="002B6870" w:rsidRDefault="002B6870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C16DFA">
        <w:rPr>
          <w:rFonts w:eastAsia="Times New Roman" w:cstheme="minorHAnsi"/>
          <w:lang w:eastAsia="en-GB"/>
        </w:rPr>
        <w:t>On</w:t>
      </w:r>
      <w:r w:rsidR="004B560F">
        <w:rPr>
          <w:rFonts w:eastAsia="Times New Roman" w:cstheme="minorHAnsi"/>
          <w:lang w:eastAsia="en-GB"/>
        </w:rPr>
        <w:t>-</w:t>
      </w:r>
      <w:r w:rsidRPr="00C16DFA">
        <w:rPr>
          <w:rFonts w:eastAsia="Times New Roman" w:cstheme="minorHAnsi"/>
          <w:lang w:eastAsia="en-GB"/>
        </w:rPr>
        <w:t xml:space="preserve">course support shall be adequate and appropriate to the needs of the </w:t>
      </w:r>
      <w:r w:rsidR="00C16DFA">
        <w:rPr>
          <w:rFonts w:eastAsia="Times New Roman" w:cstheme="minorHAnsi"/>
          <w:lang w:eastAsia="en-GB"/>
        </w:rPr>
        <w:t>main student body, with additional support provided for students</w:t>
      </w:r>
      <w:r w:rsidR="00585179">
        <w:rPr>
          <w:rFonts w:eastAsia="Times New Roman" w:cstheme="minorHAnsi"/>
          <w:lang w:eastAsia="en-GB"/>
        </w:rPr>
        <w:t>/learners</w:t>
      </w:r>
      <w:r w:rsidR="00C16DFA">
        <w:rPr>
          <w:rFonts w:eastAsia="Times New Roman" w:cstheme="minorHAnsi"/>
          <w:lang w:eastAsia="en-GB"/>
        </w:rPr>
        <w:t xml:space="preserve"> to meet identified needs declared or identified as part of the admissions process or at induction which fall within the </w:t>
      </w:r>
      <w:r w:rsidR="00162A09">
        <w:rPr>
          <w:rFonts w:eastAsia="Times New Roman" w:cstheme="minorHAnsi"/>
          <w:lang w:eastAsia="en-GB"/>
        </w:rPr>
        <w:t>College</w:t>
      </w:r>
      <w:r w:rsidR="00C16DFA">
        <w:rPr>
          <w:rFonts w:eastAsia="Times New Roman" w:cstheme="minorHAnsi"/>
          <w:lang w:eastAsia="en-GB"/>
        </w:rPr>
        <w:t xml:space="preserve">’s learning support resources. </w:t>
      </w:r>
    </w:p>
    <w:p w14:paraId="507F5A3E" w14:textId="77777777" w:rsidR="00C16DFA" w:rsidRPr="00C16DFA" w:rsidRDefault="00C16DFA" w:rsidP="007A3C9B">
      <w:pPr>
        <w:pStyle w:val="ListParagraph"/>
        <w:spacing w:line="240" w:lineRule="auto"/>
        <w:rPr>
          <w:rFonts w:eastAsia="Times New Roman" w:cstheme="minorHAnsi"/>
          <w:lang w:eastAsia="en-GB"/>
        </w:rPr>
      </w:pPr>
    </w:p>
    <w:p w14:paraId="40B5EBCB" w14:textId="77777777" w:rsidR="002B6870" w:rsidRPr="002B6870" w:rsidRDefault="002B6870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The </w:t>
      </w:r>
      <w:r w:rsidR="00162A09">
        <w:rPr>
          <w:rFonts w:eastAsia="Times New Roman" w:cstheme="minorHAnsi"/>
          <w:lang w:eastAsia="en-GB"/>
        </w:rPr>
        <w:t>College</w:t>
      </w:r>
      <w:r w:rsidRPr="002B6870">
        <w:rPr>
          <w:rFonts w:eastAsia="Times New Roman" w:cstheme="minorHAnsi"/>
          <w:lang w:eastAsia="en-GB"/>
        </w:rPr>
        <w:t xml:space="preserve"> will actively work towards providing an environment that takes into account </w:t>
      </w:r>
    </w:p>
    <w:p w14:paraId="1E23A5F0" w14:textId="1ABED54D" w:rsidR="002B6870" w:rsidRPr="002B6870" w:rsidRDefault="002B6870" w:rsidP="007A3C9B">
      <w:pPr>
        <w:pStyle w:val="ListParagraph"/>
        <w:spacing w:after="0" w:line="240" w:lineRule="auto"/>
        <w:ind w:left="360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the learning requirements </w:t>
      </w:r>
      <w:r w:rsidR="008C4268">
        <w:rPr>
          <w:rFonts w:eastAsia="Times New Roman" w:cstheme="minorHAnsi"/>
          <w:lang w:eastAsia="en-GB"/>
        </w:rPr>
        <w:t>of all its students</w:t>
      </w:r>
      <w:r w:rsidR="00585179">
        <w:rPr>
          <w:rFonts w:eastAsia="Times New Roman" w:cstheme="minorHAnsi"/>
          <w:lang w:eastAsia="en-GB"/>
        </w:rPr>
        <w:t>/learners</w:t>
      </w:r>
      <w:r w:rsidR="008C4268">
        <w:rPr>
          <w:rFonts w:eastAsia="Times New Roman" w:cstheme="minorHAnsi"/>
          <w:lang w:eastAsia="en-GB"/>
        </w:rPr>
        <w:t>.</w:t>
      </w:r>
    </w:p>
    <w:p w14:paraId="58A19DD6" w14:textId="77777777" w:rsidR="002B6870" w:rsidRPr="002B6870" w:rsidRDefault="002B6870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4B30F6AE" w14:textId="77777777" w:rsidR="002B6870" w:rsidRPr="002B6870" w:rsidRDefault="002B6870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All staff working on courses that have recruited students in need of support shall receive </w:t>
      </w:r>
    </w:p>
    <w:p w14:paraId="3074462E" w14:textId="77777777" w:rsidR="002B6870" w:rsidRPr="002B6870" w:rsidRDefault="002B6870" w:rsidP="007A3C9B">
      <w:pPr>
        <w:pStyle w:val="ListParagraph"/>
        <w:spacing w:after="0" w:line="240" w:lineRule="auto"/>
        <w:ind w:left="360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appropriate specialised staff development and there shall be awareness raising amongst </w:t>
      </w:r>
    </w:p>
    <w:p w14:paraId="77B52BCC" w14:textId="77777777" w:rsidR="002B6870" w:rsidRPr="002B6870" w:rsidRDefault="002B6870" w:rsidP="007A3C9B">
      <w:pPr>
        <w:pStyle w:val="ListParagraph"/>
        <w:spacing w:after="0" w:line="240" w:lineRule="auto"/>
        <w:ind w:left="360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all academic and support staff. This staff development will be consistent with the </w:t>
      </w:r>
      <w:r w:rsidR="00162A09">
        <w:rPr>
          <w:rFonts w:eastAsia="Times New Roman" w:cstheme="minorHAnsi"/>
          <w:lang w:eastAsia="en-GB"/>
        </w:rPr>
        <w:t>College</w:t>
      </w:r>
      <w:r w:rsidRPr="002B6870">
        <w:rPr>
          <w:rFonts w:eastAsia="Times New Roman" w:cstheme="minorHAnsi"/>
          <w:lang w:eastAsia="en-GB"/>
        </w:rPr>
        <w:t xml:space="preserve">’s </w:t>
      </w:r>
      <w:r w:rsidR="004B560F">
        <w:rPr>
          <w:rFonts w:eastAsia="Times New Roman" w:cstheme="minorHAnsi"/>
          <w:lang w:eastAsia="en-GB"/>
        </w:rPr>
        <w:t>Trai</w:t>
      </w:r>
      <w:r w:rsidR="00162A09">
        <w:rPr>
          <w:rFonts w:eastAsia="Times New Roman" w:cstheme="minorHAnsi"/>
          <w:lang w:eastAsia="en-GB"/>
        </w:rPr>
        <w:t>ning and Staff Development Policy.</w:t>
      </w:r>
    </w:p>
    <w:p w14:paraId="7C5E302F" w14:textId="77777777" w:rsidR="002B6870" w:rsidRPr="002B6870" w:rsidRDefault="002B6870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446B7DAD" w14:textId="5137B945" w:rsidR="002B6870" w:rsidRPr="002B6870" w:rsidRDefault="002B6870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As part of the normal </w:t>
      </w:r>
      <w:r w:rsidR="004B560F">
        <w:rPr>
          <w:rFonts w:eastAsia="Times New Roman" w:cstheme="minorHAnsi"/>
          <w:lang w:eastAsia="en-GB"/>
        </w:rPr>
        <w:t>q</w:t>
      </w:r>
      <w:r w:rsidRPr="002B6870">
        <w:rPr>
          <w:rFonts w:eastAsia="Times New Roman" w:cstheme="minorHAnsi"/>
          <w:lang w:eastAsia="en-GB"/>
        </w:rPr>
        <w:t xml:space="preserve">uality </w:t>
      </w:r>
      <w:r w:rsidR="004B560F">
        <w:rPr>
          <w:rFonts w:eastAsia="Times New Roman" w:cstheme="minorHAnsi"/>
          <w:lang w:eastAsia="en-GB"/>
        </w:rPr>
        <w:t>m</w:t>
      </w:r>
      <w:r w:rsidRPr="002B6870">
        <w:rPr>
          <w:rFonts w:eastAsia="Times New Roman" w:cstheme="minorHAnsi"/>
          <w:lang w:eastAsia="en-GB"/>
        </w:rPr>
        <w:t xml:space="preserve">anagement process the </w:t>
      </w:r>
      <w:r w:rsidR="00162A09">
        <w:rPr>
          <w:rFonts w:eastAsia="Times New Roman" w:cstheme="minorHAnsi"/>
          <w:lang w:eastAsia="en-GB"/>
        </w:rPr>
        <w:t>College</w:t>
      </w:r>
      <w:r w:rsidR="00C16DFA">
        <w:rPr>
          <w:rFonts w:eastAsia="Times New Roman" w:cstheme="minorHAnsi"/>
          <w:lang w:eastAsia="en-GB"/>
        </w:rPr>
        <w:t xml:space="preserve">’s arrangements to support students </w:t>
      </w:r>
      <w:r w:rsidR="001101B1">
        <w:rPr>
          <w:rFonts w:eastAsia="Times New Roman" w:cstheme="minorHAnsi"/>
          <w:lang w:eastAsia="en-GB"/>
        </w:rPr>
        <w:t xml:space="preserve">/learners </w:t>
      </w:r>
      <w:r w:rsidR="00C16DFA">
        <w:rPr>
          <w:rFonts w:eastAsia="Times New Roman" w:cstheme="minorHAnsi"/>
          <w:lang w:eastAsia="en-GB"/>
        </w:rPr>
        <w:t>with additional needs</w:t>
      </w:r>
      <w:r w:rsidR="00162A09">
        <w:rPr>
          <w:rFonts w:eastAsia="Times New Roman" w:cstheme="minorHAnsi"/>
          <w:lang w:eastAsia="en-GB"/>
        </w:rPr>
        <w:t xml:space="preserve"> or the requirement for reasonable adjustments</w:t>
      </w:r>
      <w:r w:rsidR="00C16DFA">
        <w:rPr>
          <w:rFonts w:eastAsia="Times New Roman" w:cstheme="minorHAnsi"/>
          <w:lang w:eastAsia="en-GB"/>
        </w:rPr>
        <w:t xml:space="preserve"> </w:t>
      </w:r>
      <w:r w:rsidRPr="002B6870">
        <w:rPr>
          <w:rFonts w:eastAsia="Times New Roman" w:cstheme="minorHAnsi"/>
          <w:lang w:eastAsia="en-GB"/>
        </w:rPr>
        <w:t xml:space="preserve">will be subjected to the usual review procedures. </w:t>
      </w:r>
    </w:p>
    <w:p w14:paraId="6AC12066" w14:textId="77777777" w:rsidR="002B6870" w:rsidRPr="002B6870" w:rsidRDefault="002B6870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0E04DEFF" w14:textId="77777777" w:rsidR="002B6870" w:rsidRPr="002B6870" w:rsidRDefault="002B6870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The </w:t>
      </w:r>
      <w:r w:rsidR="00C16DFA">
        <w:rPr>
          <w:rFonts w:eastAsia="Times New Roman" w:cstheme="minorHAnsi"/>
          <w:lang w:eastAsia="en-GB"/>
        </w:rPr>
        <w:t>additional support arrangements</w:t>
      </w:r>
      <w:r w:rsidRPr="002B6870">
        <w:rPr>
          <w:rFonts w:eastAsia="Times New Roman" w:cstheme="minorHAnsi"/>
          <w:lang w:eastAsia="en-GB"/>
        </w:rPr>
        <w:t xml:space="preserve"> will be consistent and complementary to all other </w:t>
      </w:r>
      <w:r w:rsidR="00162A09">
        <w:rPr>
          <w:rFonts w:eastAsia="Times New Roman" w:cstheme="minorHAnsi"/>
          <w:lang w:eastAsia="en-GB"/>
        </w:rPr>
        <w:t>College</w:t>
      </w:r>
      <w:r w:rsidRPr="002B6870">
        <w:rPr>
          <w:rFonts w:eastAsia="Times New Roman" w:cstheme="minorHAnsi"/>
          <w:lang w:eastAsia="en-GB"/>
        </w:rPr>
        <w:t xml:space="preserve"> </w:t>
      </w:r>
    </w:p>
    <w:p w14:paraId="6BEB8C5D" w14:textId="77777777" w:rsidR="004B560F" w:rsidRDefault="002B6870" w:rsidP="007A3C9B">
      <w:pPr>
        <w:spacing w:after="0" w:line="240" w:lineRule="auto"/>
        <w:ind w:firstLine="360"/>
        <w:rPr>
          <w:rFonts w:eastAsia="Times New Roman" w:cstheme="minorHAnsi"/>
          <w:lang w:eastAsia="en-GB"/>
        </w:rPr>
      </w:pPr>
      <w:r w:rsidRPr="002B6870">
        <w:rPr>
          <w:rFonts w:eastAsia="Times New Roman" w:cstheme="minorHAnsi"/>
          <w:lang w:eastAsia="en-GB"/>
        </w:rPr>
        <w:t xml:space="preserve">policies </w:t>
      </w:r>
      <w:r w:rsidR="00C16DFA">
        <w:rPr>
          <w:rFonts w:eastAsia="Times New Roman" w:cstheme="minorHAnsi"/>
          <w:lang w:eastAsia="en-GB"/>
        </w:rPr>
        <w:t xml:space="preserve">and procedures, </w:t>
      </w:r>
      <w:r w:rsidRPr="002B6870">
        <w:rPr>
          <w:rFonts w:eastAsia="Times New Roman" w:cstheme="minorHAnsi"/>
          <w:lang w:eastAsia="en-GB"/>
        </w:rPr>
        <w:t xml:space="preserve">and </w:t>
      </w:r>
      <w:proofErr w:type="gramStart"/>
      <w:r w:rsidRPr="002B6870">
        <w:rPr>
          <w:rFonts w:eastAsia="Times New Roman" w:cstheme="minorHAnsi"/>
          <w:lang w:eastAsia="en-GB"/>
        </w:rPr>
        <w:t>in particular to</w:t>
      </w:r>
      <w:proofErr w:type="gramEnd"/>
      <w:r w:rsidRPr="002B6870">
        <w:rPr>
          <w:rFonts w:eastAsia="Times New Roman" w:cstheme="minorHAnsi"/>
          <w:lang w:eastAsia="en-GB"/>
        </w:rPr>
        <w:t xml:space="preserve"> the Health </w:t>
      </w:r>
      <w:r w:rsidR="004B560F">
        <w:rPr>
          <w:rFonts w:eastAsia="Times New Roman" w:cstheme="minorHAnsi"/>
          <w:lang w:eastAsia="en-GB"/>
        </w:rPr>
        <w:t xml:space="preserve">and </w:t>
      </w:r>
      <w:r w:rsidRPr="002B6870">
        <w:rPr>
          <w:rFonts w:eastAsia="Times New Roman" w:cstheme="minorHAnsi"/>
          <w:lang w:eastAsia="en-GB"/>
        </w:rPr>
        <w:t xml:space="preserve">Safety </w:t>
      </w:r>
      <w:r w:rsidR="004B560F">
        <w:rPr>
          <w:rFonts w:eastAsia="Times New Roman" w:cstheme="minorHAnsi"/>
          <w:lang w:eastAsia="en-GB"/>
        </w:rPr>
        <w:t xml:space="preserve">Policy </w:t>
      </w:r>
      <w:r w:rsidR="00C16DFA">
        <w:rPr>
          <w:rFonts w:eastAsia="Times New Roman" w:cstheme="minorHAnsi"/>
          <w:lang w:eastAsia="en-GB"/>
        </w:rPr>
        <w:t xml:space="preserve">and Learning </w:t>
      </w:r>
    </w:p>
    <w:p w14:paraId="4674C0AC" w14:textId="77777777" w:rsidR="002B6870" w:rsidRDefault="004B560F" w:rsidP="007A3C9B">
      <w:pPr>
        <w:spacing w:after="0" w:line="240" w:lineRule="auto"/>
        <w:ind w:firstLine="360"/>
        <w:rPr>
          <w:rFonts w:ascii="Arial" w:eastAsia="Times New Roman" w:hAnsi="Arial" w:cs="Arial"/>
          <w:lang w:eastAsia="en-GB"/>
        </w:rPr>
      </w:pPr>
      <w:r>
        <w:rPr>
          <w:rFonts w:eastAsia="Times New Roman" w:cstheme="minorHAnsi"/>
          <w:lang w:eastAsia="en-GB"/>
        </w:rPr>
        <w:t xml:space="preserve">Resources Policy </w:t>
      </w:r>
    </w:p>
    <w:p w14:paraId="08106E1D" w14:textId="77777777" w:rsidR="002B6870" w:rsidRDefault="002B6870" w:rsidP="007A3C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95D0A06" w14:textId="45B8D75D" w:rsidR="002B6870" w:rsidRDefault="00C16DFA" w:rsidP="007A3C9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Course Managers, lecturers, tutors and student services will work together to ensure that arrangements for individual learners are clear and consistently provided. </w:t>
      </w:r>
      <w:r w:rsidR="00122A61">
        <w:rPr>
          <w:rFonts w:eastAsia="Times New Roman" w:cstheme="minorHAnsi"/>
          <w:lang w:eastAsia="en-GB"/>
        </w:rPr>
        <w:t xml:space="preserve">The </w:t>
      </w:r>
      <w:r w:rsidR="004B560F">
        <w:rPr>
          <w:rFonts w:eastAsia="Times New Roman" w:cstheme="minorHAnsi"/>
          <w:lang w:eastAsia="en-GB"/>
        </w:rPr>
        <w:t>process</w:t>
      </w:r>
      <w:r w:rsidR="002B6870" w:rsidRPr="002B6870">
        <w:rPr>
          <w:rFonts w:eastAsia="Times New Roman" w:cstheme="minorHAnsi"/>
          <w:lang w:eastAsia="en-GB"/>
        </w:rPr>
        <w:t xml:space="preserve"> </w:t>
      </w:r>
      <w:r w:rsidR="00122A61">
        <w:rPr>
          <w:rFonts w:eastAsia="Times New Roman" w:cstheme="minorHAnsi"/>
          <w:lang w:eastAsia="en-GB"/>
        </w:rPr>
        <w:t xml:space="preserve">of allowing reasonable adjustments including additional time linked to summative assessments </w:t>
      </w:r>
      <w:r w:rsidR="002B6870" w:rsidRPr="002B6870">
        <w:rPr>
          <w:rFonts w:eastAsia="Times New Roman" w:cstheme="minorHAnsi"/>
          <w:lang w:eastAsia="en-GB"/>
        </w:rPr>
        <w:t xml:space="preserve">will be implemented and monitored by the </w:t>
      </w:r>
      <w:r w:rsidR="00122A61">
        <w:rPr>
          <w:rFonts w:eastAsia="Times New Roman" w:cstheme="minorHAnsi"/>
          <w:lang w:eastAsia="en-GB"/>
        </w:rPr>
        <w:t xml:space="preserve">Course Manager and the </w:t>
      </w:r>
      <w:r w:rsidR="00CA2D7A">
        <w:rPr>
          <w:rFonts w:eastAsia="Times New Roman" w:cstheme="minorHAnsi"/>
          <w:lang w:eastAsia="en-GB"/>
        </w:rPr>
        <w:t>senior manager</w:t>
      </w:r>
      <w:r w:rsidR="001101B1">
        <w:rPr>
          <w:rFonts w:eastAsia="Times New Roman" w:cstheme="minorHAnsi"/>
          <w:lang w:eastAsia="en-GB"/>
        </w:rPr>
        <w:t xml:space="preserve"> responsible for higher or further education, as appropriate</w:t>
      </w:r>
      <w:r w:rsidR="00122A61">
        <w:rPr>
          <w:rFonts w:eastAsia="Times New Roman" w:cstheme="minorHAnsi"/>
          <w:lang w:eastAsia="en-GB"/>
        </w:rPr>
        <w:t xml:space="preserve">. </w:t>
      </w:r>
    </w:p>
    <w:p w14:paraId="015690EE" w14:textId="77777777" w:rsidR="00122A61" w:rsidRDefault="00122A61" w:rsidP="007A3C9B">
      <w:pPr>
        <w:pStyle w:val="ListParagraph"/>
        <w:spacing w:after="0" w:line="240" w:lineRule="auto"/>
        <w:ind w:left="360"/>
        <w:rPr>
          <w:rFonts w:eastAsia="Times New Roman" w:cstheme="minorHAnsi"/>
          <w:lang w:eastAsia="en-GB"/>
        </w:rPr>
      </w:pPr>
    </w:p>
    <w:p w14:paraId="71029A9A" w14:textId="77777777" w:rsidR="008C4268" w:rsidRDefault="004B560F" w:rsidP="007A3C9B">
      <w:pPr>
        <w:spacing w:after="0" w:line="240" w:lineRule="auto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Monitoring and review</w:t>
      </w:r>
    </w:p>
    <w:p w14:paraId="0BF2033B" w14:textId="77777777" w:rsidR="008C4268" w:rsidRDefault="008C4268" w:rsidP="007A3C9B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5E72A20F" w14:textId="0E5D5F99" w:rsidR="002B6870" w:rsidRDefault="008C4268" w:rsidP="007A3C9B">
      <w:pPr>
        <w:spacing w:after="0" w:line="240" w:lineRule="auto"/>
        <w:rPr>
          <w:rFonts w:eastAsia="Times New Roman" w:cstheme="minorHAnsi"/>
          <w:lang w:eastAsia="en-GB"/>
        </w:rPr>
      </w:pPr>
      <w:r w:rsidRPr="008C4268">
        <w:rPr>
          <w:rFonts w:eastAsia="Times New Roman" w:cstheme="minorHAnsi"/>
          <w:lang w:eastAsia="en-GB"/>
        </w:rPr>
        <w:t>The Course Managers will be asked to comment on the sufficiency and operation of any additional support provided to students</w:t>
      </w:r>
      <w:r w:rsidR="00CA2D7A">
        <w:rPr>
          <w:rFonts w:eastAsia="Times New Roman" w:cstheme="minorHAnsi"/>
          <w:lang w:eastAsia="en-GB"/>
        </w:rPr>
        <w:t>/learners</w:t>
      </w:r>
      <w:r w:rsidRPr="008C4268">
        <w:rPr>
          <w:rFonts w:eastAsia="Times New Roman" w:cstheme="minorHAnsi"/>
          <w:lang w:eastAsia="en-GB"/>
        </w:rPr>
        <w:t xml:space="preserve"> and to make recommendations for enhancement based on student feedback and observations of teaching and learning. </w:t>
      </w:r>
      <w:r>
        <w:rPr>
          <w:rFonts w:eastAsia="Times New Roman" w:cstheme="minorHAnsi"/>
          <w:lang w:eastAsia="en-GB"/>
        </w:rPr>
        <w:t xml:space="preserve">The </w:t>
      </w:r>
      <w:r w:rsidR="00122A61">
        <w:rPr>
          <w:rFonts w:eastAsia="Times New Roman" w:cstheme="minorHAnsi"/>
          <w:lang w:eastAsia="en-GB"/>
        </w:rPr>
        <w:t xml:space="preserve">Heads of </w:t>
      </w:r>
      <w:r w:rsidR="00CA2D7A">
        <w:rPr>
          <w:rFonts w:eastAsia="Times New Roman" w:cstheme="minorHAnsi"/>
          <w:lang w:eastAsia="en-GB"/>
        </w:rPr>
        <w:t>Programme</w:t>
      </w:r>
      <w:r w:rsidR="00122A61">
        <w:rPr>
          <w:rFonts w:eastAsia="Times New Roman" w:cstheme="minorHAnsi"/>
          <w:lang w:eastAsia="en-GB"/>
        </w:rPr>
        <w:t xml:space="preserve"> and the </w:t>
      </w:r>
      <w:r>
        <w:rPr>
          <w:rFonts w:eastAsia="Times New Roman" w:cstheme="minorHAnsi"/>
          <w:lang w:eastAsia="en-GB"/>
        </w:rPr>
        <w:t>Director</w:t>
      </w:r>
      <w:r w:rsidR="00CA2D7A">
        <w:rPr>
          <w:rFonts w:eastAsia="Times New Roman" w:cstheme="minorHAnsi"/>
          <w:lang w:eastAsia="en-GB"/>
        </w:rPr>
        <w:t xml:space="preserve"> of Quality</w:t>
      </w:r>
      <w:r>
        <w:rPr>
          <w:rFonts w:eastAsia="Times New Roman" w:cstheme="minorHAnsi"/>
          <w:lang w:eastAsia="en-GB"/>
        </w:rPr>
        <w:t xml:space="preserve"> will monitor and review provision as part of consideration of Course Manager reports through the </w:t>
      </w:r>
      <w:r w:rsidR="00CA2D7A">
        <w:rPr>
          <w:rFonts w:eastAsia="Times New Roman" w:cstheme="minorHAnsi"/>
          <w:lang w:eastAsia="en-GB"/>
        </w:rPr>
        <w:t>Quality</w:t>
      </w:r>
      <w:r>
        <w:rPr>
          <w:rFonts w:eastAsia="Times New Roman" w:cstheme="minorHAnsi"/>
          <w:lang w:eastAsia="en-GB"/>
        </w:rPr>
        <w:t xml:space="preserve"> Management </w:t>
      </w:r>
      <w:proofErr w:type="gramStart"/>
      <w:r>
        <w:rPr>
          <w:rFonts w:eastAsia="Times New Roman" w:cstheme="minorHAnsi"/>
          <w:lang w:eastAsia="en-GB"/>
        </w:rPr>
        <w:t>Group, and</w:t>
      </w:r>
      <w:proofErr w:type="gramEnd"/>
      <w:r>
        <w:rPr>
          <w:rFonts w:eastAsia="Times New Roman" w:cstheme="minorHAnsi"/>
          <w:lang w:eastAsia="en-GB"/>
        </w:rPr>
        <w:t xml:space="preserve"> will report requirements to the Senior Management Team.</w:t>
      </w:r>
    </w:p>
    <w:p w14:paraId="7D058818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1E676565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2A3F79EB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6A45396E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63DFD51F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24415DB3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740A0622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1BD98F9D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058BE94B" w14:textId="7777777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</w:p>
    <w:p w14:paraId="0BE0D4ED" w14:textId="2B53CCF7" w:rsidR="00914A51" w:rsidRDefault="00914A51" w:rsidP="007A3C9B">
      <w:pPr>
        <w:spacing w:after="0" w:line="240" w:lineRule="auto"/>
        <w:rPr>
          <w:rFonts w:eastAsia="Times New Roman" w:cstheme="minorHAnsi"/>
          <w:lang w:eastAsia="en-GB"/>
        </w:rPr>
      </w:pPr>
      <w:r w:rsidRPr="00914A51">
        <w:rPr>
          <w:rFonts w:eastAsia="Times New Roman" w:cstheme="minorHAnsi"/>
          <w:lang w:eastAsia="en-GB"/>
        </w:rPr>
        <w:lastRenderedPageBreak/>
        <w:drawing>
          <wp:inline distT="0" distB="0" distL="0" distR="0" wp14:anchorId="48EAE676" wp14:editId="6C73D7E8">
            <wp:extent cx="5981700" cy="8553450"/>
            <wp:effectExtent l="0" t="0" r="0" b="0"/>
            <wp:docPr id="1012785393" name="Picture 1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85393" name="Picture 1" descr="A picture containing text, screenshot, diagram, fo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2024" cy="855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A5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E56B" w14:textId="77777777" w:rsidR="0059573F" w:rsidRDefault="0059573F" w:rsidP="005F1920">
      <w:pPr>
        <w:spacing w:after="0" w:line="240" w:lineRule="auto"/>
      </w:pPr>
      <w:r>
        <w:separator/>
      </w:r>
    </w:p>
  </w:endnote>
  <w:endnote w:type="continuationSeparator" w:id="0">
    <w:p w14:paraId="5B916D9B" w14:textId="77777777" w:rsidR="0059573F" w:rsidRDefault="0059573F" w:rsidP="005F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001C" w14:textId="55753BB5" w:rsidR="005F1920" w:rsidRDefault="008143DA">
    <w:pPr>
      <w:pStyle w:val="Footer"/>
    </w:pPr>
    <w:r>
      <w:t>Reasonable Adjustments and Special Consideration</w:t>
    </w:r>
    <w:r w:rsidR="005F1920">
      <w:t xml:space="preserve">       Version </w:t>
    </w:r>
    <w:r w:rsidR="00914A51">
      <w:t>2.0</w:t>
    </w:r>
    <w:r w:rsidR="00B271C1">
      <w:t xml:space="preserve">            </w:t>
    </w:r>
    <w:r w:rsidR="00914A51">
      <w:t>2</w:t>
    </w:r>
    <w:r w:rsidR="00B271C1">
      <w:t xml:space="preserve">2 </w:t>
    </w:r>
    <w:r w:rsidR="00914A51">
      <w:t>May</w:t>
    </w:r>
    <w:r w:rsidR="00B271C1">
      <w:t xml:space="preserve"> 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F90E" w14:textId="77777777" w:rsidR="0059573F" w:rsidRDefault="0059573F" w:rsidP="005F1920">
      <w:pPr>
        <w:spacing w:after="0" w:line="240" w:lineRule="auto"/>
      </w:pPr>
      <w:r>
        <w:separator/>
      </w:r>
    </w:p>
  </w:footnote>
  <w:footnote w:type="continuationSeparator" w:id="0">
    <w:p w14:paraId="228C0DA2" w14:textId="77777777" w:rsidR="0059573F" w:rsidRDefault="0059573F" w:rsidP="005F1920">
      <w:pPr>
        <w:spacing w:after="0" w:line="240" w:lineRule="auto"/>
      </w:pPr>
      <w:r>
        <w:continuationSeparator/>
      </w:r>
    </w:p>
  </w:footnote>
  <w:footnote w:id="1">
    <w:p w14:paraId="745CCC7A" w14:textId="2CE64A06" w:rsidR="00F13F7A" w:rsidRDefault="00F13F7A">
      <w:pPr>
        <w:pStyle w:val="FootnoteText"/>
      </w:pPr>
      <w:r>
        <w:rPr>
          <w:rStyle w:val="FootnoteReference"/>
        </w:rPr>
        <w:footnoteRef/>
      </w:r>
      <w:r>
        <w:t xml:space="preserve">Supported </w:t>
      </w:r>
      <w:r w:rsidRPr="00F13F7A">
        <w:t xml:space="preserve">Learning </w:t>
      </w:r>
      <w:r>
        <w:t>includes</w:t>
      </w:r>
      <w:r w:rsidRPr="00F13F7A">
        <w:t xml:space="preserve"> the resources, strategies, and practices that provide physical, social, emot</w:t>
      </w:r>
      <w:r>
        <w:t>ional, and intellectual support</w:t>
      </w:r>
      <w:r w:rsidRPr="00F13F7A">
        <w:t xml:space="preserve"> intended to enable all </w:t>
      </w:r>
      <w:r>
        <w:t>students</w:t>
      </w:r>
      <w:r w:rsidRPr="00F13F7A">
        <w:t xml:space="preserve"> to have an equal opportunity for success by addressing barriers to and promoting engagement in learning and teaching.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64C0" w14:textId="02F300E8" w:rsidR="005F1920" w:rsidRDefault="005E20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30673C5A" wp14:editId="3F766613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335405" cy="59753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8085146"/>
        <w:docPartObj>
          <w:docPartGallery w:val="Page Numbers (Margins)"/>
          <w:docPartUnique/>
        </w:docPartObj>
      </w:sdtPr>
      <w:sdtEndPr/>
      <w:sdtContent>
        <w:r w:rsidR="008C4268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271282BF" wp14:editId="0C2EADA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D34F" w14:textId="77777777" w:rsidR="008C4268" w:rsidRDefault="008C426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3444D4" w:rsidRPr="003444D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271282BF" id="Rectangle 3" o:spid="_x0000_s1026" style="position:absolute;margin-left:0;margin-top:0;width:40.2pt;height:171.9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14:paraId="75C9D34F" w14:textId="77777777" w:rsidR="008C4268" w:rsidRDefault="008C426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3444D4" w:rsidRPr="003444D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912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54614C"/>
    <w:multiLevelType w:val="hybridMultilevel"/>
    <w:tmpl w:val="B99A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0BE4"/>
    <w:multiLevelType w:val="hybridMultilevel"/>
    <w:tmpl w:val="D36A21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005C"/>
    <w:multiLevelType w:val="hybridMultilevel"/>
    <w:tmpl w:val="15C0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584B"/>
    <w:multiLevelType w:val="hybridMultilevel"/>
    <w:tmpl w:val="11AE94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AC1B5F"/>
    <w:multiLevelType w:val="hybridMultilevel"/>
    <w:tmpl w:val="ED4870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A156B"/>
    <w:multiLevelType w:val="hybridMultilevel"/>
    <w:tmpl w:val="DA00C5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E6E0E"/>
    <w:multiLevelType w:val="hybridMultilevel"/>
    <w:tmpl w:val="B3369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45FCA"/>
    <w:multiLevelType w:val="hybridMultilevel"/>
    <w:tmpl w:val="48A8D6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0565">
    <w:abstractNumId w:val="1"/>
  </w:num>
  <w:num w:numId="2" w16cid:durableId="147941460">
    <w:abstractNumId w:val="3"/>
  </w:num>
  <w:num w:numId="3" w16cid:durableId="951976025">
    <w:abstractNumId w:val="5"/>
  </w:num>
  <w:num w:numId="4" w16cid:durableId="927735487">
    <w:abstractNumId w:val="6"/>
  </w:num>
  <w:num w:numId="5" w16cid:durableId="177427132">
    <w:abstractNumId w:val="7"/>
  </w:num>
  <w:num w:numId="6" w16cid:durableId="371422929">
    <w:abstractNumId w:val="4"/>
  </w:num>
  <w:num w:numId="7" w16cid:durableId="1796099971">
    <w:abstractNumId w:val="0"/>
  </w:num>
  <w:num w:numId="8" w16cid:durableId="1260061617">
    <w:abstractNumId w:val="2"/>
  </w:num>
  <w:num w:numId="9" w16cid:durableId="1394428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62"/>
    <w:rsid w:val="00041CDE"/>
    <w:rsid w:val="001101B1"/>
    <w:rsid w:val="00122A61"/>
    <w:rsid w:val="00157362"/>
    <w:rsid w:val="00162A09"/>
    <w:rsid w:val="00216381"/>
    <w:rsid w:val="00256621"/>
    <w:rsid w:val="002B6870"/>
    <w:rsid w:val="003444D4"/>
    <w:rsid w:val="004B560F"/>
    <w:rsid w:val="0057369A"/>
    <w:rsid w:val="00585179"/>
    <w:rsid w:val="0059573F"/>
    <w:rsid w:val="005D0C06"/>
    <w:rsid w:val="005E2019"/>
    <w:rsid w:val="005F1920"/>
    <w:rsid w:val="005F74AF"/>
    <w:rsid w:val="00627433"/>
    <w:rsid w:val="006C7435"/>
    <w:rsid w:val="0074132A"/>
    <w:rsid w:val="007A3C9B"/>
    <w:rsid w:val="007E7956"/>
    <w:rsid w:val="007F7F85"/>
    <w:rsid w:val="008143DA"/>
    <w:rsid w:val="00852543"/>
    <w:rsid w:val="008C4268"/>
    <w:rsid w:val="00914A51"/>
    <w:rsid w:val="00A4266C"/>
    <w:rsid w:val="00A74A56"/>
    <w:rsid w:val="00AA418B"/>
    <w:rsid w:val="00B271C1"/>
    <w:rsid w:val="00C16DFA"/>
    <w:rsid w:val="00C269B3"/>
    <w:rsid w:val="00CA2D7A"/>
    <w:rsid w:val="00CD046A"/>
    <w:rsid w:val="00D87E25"/>
    <w:rsid w:val="00D912AF"/>
    <w:rsid w:val="00DB2257"/>
    <w:rsid w:val="00E77231"/>
    <w:rsid w:val="00EA5BF8"/>
    <w:rsid w:val="00F13F7A"/>
    <w:rsid w:val="00F26C89"/>
    <w:rsid w:val="00F518AB"/>
    <w:rsid w:val="00F81929"/>
    <w:rsid w:val="00F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598C83"/>
  <w15:docId w15:val="{77D81CDD-75B2-4BC8-9637-CCD37FAA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3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920"/>
  </w:style>
  <w:style w:type="paragraph" w:styleId="Footer">
    <w:name w:val="footer"/>
    <w:basedOn w:val="Normal"/>
    <w:link w:val="FooterChar"/>
    <w:uiPriority w:val="99"/>
    <w:unhideWhenUsed/>
    <w:rsid w:val="005F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920"/>
  </w:style>
  <w:style w:type="paragraph" w:styleId="ListParagraph">
    <w:name w:val="List Paragraph"/>
    <w:basedOn w:val="Normal"/>
    <w:uiPriority w:val="34"/>
    <w:qFormat/>
    <w:rsid w:val="002B68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3F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F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0CC2-FCD6-4F04-BFB2-12F974F6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Ethames Graduate School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Hobart</dc:creator>
  <cp:lastModifiedBy>Mandy Hobart</cp:lastModifiedBy>
  <cp:revision>2</cp:revision>
  <cp:lastPrinted>2014-02-07T16:22:00Z</cp:lastPrinted>
  <dcterms:created xsi:type="dcterms:W3CDTF">2023-05-22T13:43:00Z</dcterms:created>
  <dcterms:modified xsi:type="dcterms:W3CDTF">2023-05-22T13:43:00Z</dcterms:modified>
</cp:coreProperties>
</file>