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BD85B" w14:textId="77777777" w:rsidR="00AE1D9F" w:rsidRPr="00AE1D9F" w:rsidRDefault="007C3FDC" w:rsidP="00AE1D9F">
      <w:pPr>
        <w:shd w:val="clear" w:color="auto" w:fill="F7CAAC" w:themeFill="accent2" w:themeFillTint="66"/>
        <w:rPr>
          <w:b/>
          <w:sz w:val="28"/>
          <w:szCs w:val="28"/>
        </w:rPr>
      </w:pPr>
      <w:r>
        <w:rPr>
          <w:b/>
          <w:sz w:val="28"/>
          <w:szCs w:val="28"/>
        </w:rPr>
        <w:t xml:space="preserve">Use of </w:t>
      </w:r>
      <w:r w:rsidR="00AE1D9F" w:rsidRPr="00AE1D9F">
        <w:rPr>
          <w:b/>
          <w:sz w:val="28"/>
          <w:szCs w:val="28"/>
        </w:rPr>
        <w:t>Artificial Intelligence (AI) tools and ChatGPT</w:t>
      </w:r>
      <w:r w:rsidR="007422BE">
        <w:rPr>
          <w:b/>
          <w:sz w:val="28"/>
          <w:szCs w:val="28"/>
        </w:rPr>
        <w:t xml:space="preserve"> Policy</w:t>
      </w:r>
    </w:p>
    <w:p w14:paraId="4547C82A" w14:textId="77777777" w:rsidR="00AE1D9F" w:rsidRDefault="00AE1D9F" w:rsidP="00AE1D9F">
      <w:r>
        <w:t xml:space="preserve">CECOS College London recognises the rapid development and rapid proliferation of artificial intelligence (AI) tools such as ChatGPT.  ChatGPT3 came to global attention in December 2022, following its launch by OpenAI in November 2022 and becoming freely available. </w:t>
      </w:r>
    </w:p>
    <w:p w14:paraId="6DD6DA6E" w14:textId="77777777" w:rsidR="00AE1D9F" w:rsidRDefault="00AE1D9F" w:rsidP="00AE1D9F">
      <w:r>
        <w:t>The accessibility of ChatGPT has increased the number of people who will test it and contribute data to ChatGPT and thus train the tool. There is a wider higher education sector Academic Integrity Review under way and as part of this CECOS will need to carefully review, evaluate and test AI tools with potential academic use. CECOS will continue to update staff and students as progress is made and clearer guidance from statutory and regulatory authorities becomes available.</w:t>
      </w:r>
    </w:p>
    <w:p w14:paraId="6686B2BB" w14:textId="77777777" w:rsidR="00AE1D9F" w:rsidRDefault="00AE1D9F" w:rsidP="00AE1D9F">
      <w:r>
        <w:t>ChatGPT has evolved quickly and is an example of an AI writing tool, with the most recent version ChatGPT-4 released on 14.03.2023. It writes content which is structured well, grammatically correct and generally provides a good user experience.</w:t>
      </w:r>
    </w:p>
    <w:p w14:paraId="5883AB0A" w14:textId="77777777" w:rsidR="00AE1D9F" w:rsidRDefault="00AE1D9F" w:rsidP="00AE1D9F">
      <w:r>
        <w:t>ChatGPT provides not only opportunities but challenges to our teaching and learning, assessment practices and academic integrity.</w:t>
      </w:r>
    </w:p>
    <w:p w14:paraId="4E45892E" w14:textId="77777777" w:rsidR="00AE1D9F" w:rsidRPr="00AE1D9F" w:rsidRDefault="00AE1D9F" w:rsidP="00AE1D9F">
      <w:pPr>
        <w:rPr>
          <w:b/>
        </w:rPr>
      </w:pPr>
      <w:r w:rsidRPr="00AE1D9F">
        <w:rPr>
          <w:b/>
        </w:rPr>
        <w:t>ChatGPT</w:t>
      </w:r>
      <w:r w:rsidR="007422BE">
        <w:rPr>
          <w:b/>
        </w:rPr>
        <w:t xml:space="preserve"> AI</w:t>
      </w:r>
      <w:r w:rsidRPr="00AE1D9F">
        <w:rPr>
          <w:b/>
        </w:rPr>
        <w:t>: Teaching and learning</w:t>
      </w:r>
    </w:p>
    <w:p w14:paraId="5CAC8ECA" w14:textId="77777777" w:rsidR="00AE1D9F" w:rsidRDefault="00AE1D9F" w:rsidP="00AE1D9F">
      <w:r>
        <w:t>Guidance is being developed for staff and students about responsible use of ChatGPT to ensure a consistent approach across the College.</w:t>
      </w:r>
    </w:p>
    <w:p w14:paraId="62EEB67E" w14:textId="77777777" w:rsidR="00AE1D9F" w:rsidRDefault="00AE1D9F" w:rsidP="00AE1D9F">
      <w:r>
        <w:t>AI literacy is key to supporting staff and students to gain a deeper understanding of the advantages and disadvantages of AI tools such as ChatGPT in Higher Education. It presents challenges not only for teaching and learning but assessment as well.</w:t>
      </w:r>
    </w:p>
    <w:p w14:paraId="7ADBFB2D" w14:textId="77777777" w:rsidR="00AE1D9F" w:rsidRPr="00AE1D9F" w:rsidRDefault="00AE1D9F" w:rsidP="00AE1D9F">
      <w:pPr>
        <w:rPr>
          <w:b/>
        </w:rPr>
      </w:pPr>
      <w:r w:rsidRPr="00AE1D9F">
        <w:rPr>
          <w:b/>
        </w:rPr>
        <w:t>ChatGPT</w:t>
      </w:r>
      <w:r w:rsidR="007422BE">
        <w:rPr>
          <w:b/>
        </w:rPr>
        <w:t xml:space="preserve"> AI</w:t>
      </w:r>
      <w:r w:rsidRPr="00AE1D9F">
        <w:rPr>
          <w:b/>
        </w:rPr>
        <w:t>: Assessment and academic integrity</w:t>
      </w:r>
    </w:p>
    <w:p w14:paraId="643FF3C4" w14:textId="77777777" w:rsidR="00AE1D9F" w:rsidRDefault="00AE1D9F" w:rsidP="00AE1D9F">
      <w:r>
        <w:t>Unless otherwise stated, the College considers the use of AI tools in assessments to constitute false authorship, which is an academic offence under the Academic Misconduct Policy (see the section titled ‘False Authorship’).</w:t>
      </w:r>
    </w:p>
    <w:p w14:paraId="0477A150" w14:textId="77777777" w:rsidR="00AE1D9F" w:rsidRDefault="00AE1D9F" w:rsidP="00AE1D9F">
      <w:r>
        <w:t xml:space="preserve">There may be some assessments in which the use of AI tools </w:t>
      </w:r>
      <w:r w:rsidR="00D07819">
        <w:t>may be</w:t>
      </w:r>
      <w:r>
        <w:t xml:space="preserve"> permitted (for </w:t>
      </w:r>
      <w:r w:rsidR="00D07819">
        <w:t>example</w:t>
      </w:r>
      <w:r>
        <w:t xml:space="preserve">, to research a topic or formulate an essay structure). If this is the case, </w:t>
      </w:r>
      <w:r w:rsidR="00D07819">
        <w:t xml:space="preserve">this will </w:t>
      </w:r>
      <w:r>
        <w:t xml:space="preserve">be communicated to </w:t>
      </w:r>
      <w:r w:rsidR="00D07819">
        <w:t>students</w:t>
      </w:r>
      <w:r>
        <w:t xml:space="preserve"> clearly when the assessment is first set – otherwise </w:t>
      </w:r>
      <w:r w:rsidR="00D07819">
        <w:t>staff and students</w:t>
      </w:r>
      <w:r>
        <w:t xml:space="preserve"> should assume that the use of any AI tools during assessment is not permitted.</w:t>
      </w:r>
    </w:p>
    <w:p w14:paraId="7C743E3E" w14:textId="77777777" w:rsidR="007422BE" w:rsidRDefault="00AE1D9F" w:rsidP="00AE1D9F">
      <w:r>
        <w:t xml:space="preserve">Potential outcomes of academic misconduct can include written cautions, a reduction of marks, </w:t>
      </w:r>
      <w:r w:rsidR="007422BE">
        <w:t>suspension</w:t>
      </w:r>
      <w:r>
        <w:t xml:space="preserve"> or termination of studies, and withdrawal of a degree or qualification already </w:t>
      </w:r>
      <w:proofErr w:type="gramStart"/>
      <w:r>
        <w:t>awarded..</w:t>
      </w:r>
      <w:proofErr w:type="gramEnd"/>
      <w:r>
        <w:t xml:space="preserve"> </w:t>
      </w:r>
      <w:r w:rsidR="007422BE">
        <w:t>A</w:t>
      </w:r>
      <w:r>
        <w:t xml:space="preserve">ll students </w:t>
      </w:r>
      <w:r w:rsidR="007422BE">
        <w:t xml:space="preserve">are advised </w:t>
      </w:r>
      <w:r>
        <w:t xml:space="preserve">to familiarise themselves with the Academic Misconduct Policy </w:t>
      </w:r>
      <w:r w:rsidR="007422BE">
        <w:t xml:space="preserve">and Procedure </w:t>
      </w:r>
      <w:r>
        <w:t xml:space="preserve">and </w:t>
      </w:r>
      <w:r w:rsidR="007422BE">
        <w:t xml:space="preserve">to </w:t>
      </w:r>
      <w:r>
        <w:t>understand what constitutes plagiarism, false authorship and collusion.</w:t>
      </w:r>
      <w:r w:rsidR="007422BE">
        <w:t xml:space="preserve"> </w:t>
      </w:r>
      <w:r>
        <w:t xml:space="preserve">The issues posed by the advent of ChatGPT for assessment practice are not necessarily new to the higher education sector, </w:t>
      </w:r>
      <w:r w:rsidR="007422BE">
        <w:t xml:space="preserve">but do pose a fresh challenge in ensuring the originality of students’ work. </w:t>
      </w:r>
    </w:p>
    <w:p w14:paraId="1284DBF8" w14:textId="77777777" w:rsidR="007422BE" w:rsidRDefault="00AE1D9F" w:rsidP="00AE1D9F">
      <w:r>
        <w:t xml:space="preserve">Assessments that are not a student’s own work, including written by AI programmes such as ChatGPT, remain in breach of </w:t>
      </w:r>
      <w:r w:rsidR="007422BE">
        <w:t xml:space="preserve">the CECOS </w:t>
      </w:r>
      <w:r>
        <w:t>Academic Misconduct Policy</w:t>
      </w:r>
      <w:r w:rsidR="007422BE">
        <w:t xml:space="preserve"> and Procedure.</w:t>
      </w:r>
      <w:r>
        <w:t xml:space="preserve"> (</w:t>
      </w:r>
      <w:proofErr w:type="gramStart"/>
      <w:r>
        <w:t>see</w:t>
      </w:r>
      <w:proofErr w:type="gramEnd"/>
      <w:r>
        <w:t xml:space="preserve"> </w:t>
      </w:r>
      <w:r w:rsidR="007422BE">
        <w:t>under False Authorship</w:t>
      </w:r>
    </w:p>
    <w:sectPr w:rsidR="007422B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C551" w14:textId="77777777" w:rsidR="00443FF3" w:rsidRDefault="00443FF3" w:rsidP="007422BE">
      <w:pPr>
        <w:spacing w:after="0" w:line="240" w:lineRule="auto"/>
      </w:pPr>
      <w:r>
        <w:separator/>
      </w:r>
    </w:p>
  </w:endnote>
  <w:endnote w:type="continuationSeparator" w:id="0">
    <w:p w14:paraId="0E0A7313" w14:textId="77777777" w:rsidR="00443FF3" w:rsidRDefault="00443FF3" w:rsidP="00742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01C0" w14:textId="77777777" w:rsidR="00E32D21" w:rsidRDefault="00E32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8286" w14:textId="19A80213" w:rsidR="007C3FDC" w:rsidRDefault="007C3FDC">
    <w:pPr>
      <w:pStyle w:val="Footer"/>
    </w:pPr>
    <w:r>
      <w:t>Use of Artificial Intelligence AI Policy                  Version 1.</w:t>
    </w:r>
    <w:r w:rsidR="00E32D21">
      <w:t>1</w:t>
    </w:r>
    <w:r>
      <w:t xml:space="preserve">                               </w:t>
    </w:r>
    <w:r w:rsidR="00E32D21">
      <w:t xml:space="preserve">Sep </w:t>
    </w:r>
    <w:r w:rsidR="00E32D21">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CFDC" w14:textId="77777777" w:rsidR="00E32D21" w:rsidRDefault="00E32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2914" w14:textId="77777777" w:rsidR="00443FF3" w:rsidRDefault="00443FF3" w:rsidP="007422BE">
      <w:pPr>
        <w:spacing w:after="0" w:line="240" w:lineRule="auto"/>
      </w:pPr>
      <w:r>
        <w:separator/>
      </w:r>
    </w:p>
  </w:footnote>
  <w:footnote w:type="continuationSeparator" w:id="0">
    <w:p w14:paraId="107127F0" w14:textId="77777777" w:rsidR="00443FF3" w:rsidRDefault="00443FF3" w:rsidP="00742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3F00" w14:textId="77777777" w:rsidR="00E32D21" w:rsidRDefault="00E32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1FC4" w14:textId="77777777" w:rsidR="007422BE" w:rsidRDefault="007422BE">
    <w:pPr>
      <w:pStyle w:val="Header"/>
    </w:pPr>
    <w:r>
      <w:rPr>
        <w:noProof/>
        <w:lang w:eastAsia="en-GB"/>
      </w:rPr>
      <w:drawing>
        <wp:anchor distT="0" distB="0" distL="114300" distR="114300" simplePos="0" relativeHeight="251658240" behindDoc="1" locked="0" layoutInCell="1" allowOverlap="1" wp14:anchorId="752F2358" wp14:editId="2C6BDAA9">
          <wp:simplePos x="0" y="0"/>
          <wp:positionH relativeFrom="margin">
            <wp:align>left</wp:align>
          </wp:positionH>
          <wp:positionV relativeFrom="paragraph">
            <wp:posOffset>-201930</wp:posOffset>
          </wp:positionV>
          <wp:extent cx="1231265" cy="67056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265" cy="6705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5EDC" w14:textId="77777777" w:rsidR="00E32D21" w:rsidRDefault="00E32D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D9F"/>
    <w:rsid w:val="002A5E46"/>
    <w:rsid w:val="00443FF3"/>
    <w:rsid w:val="006E4639"/>
    <w:rsid w:val="007422BE"/>
    <w:rsid w:val="007C3FDC"/>
    <w:rsid w:val="00AC4C9F"/>
    <w:rsid w:val="00AE1D9F"/>
    <w:rsid w:val="00D07819"/>
    <w:rsid w:val="00E32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D76AE"/>
  <w15:chartTrackingRefBased/>
  <w15:docId w15:val="{BC920F66-EB89-4157-99B9-BA4211A8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BE"/>
  </w:style>
  <w:style w:type="paragraph" w:styleId="Footer">
    <w:name w:val="footer"/>
    <w:basedOn w:val="Normal"/>
    <w:link w:val="FooterChar"/>
    <w:uiPriority w:val="99"/>
    <w:unhideWhenUsed/>
    <w:rsid w:val="00742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Hobart</dc:creator>
  <cp:keywords/>
  <dc:description/>
  <cp:lastModifiedBy>Arshad Mehmood</cp:lastModifiedBy>
  <cp:revision>2</cp:revision>
  <dcterms:created xsi:type="dcterms:W3CDTF">2026-02-18T15:44:00Z</dcterms:created>
  <dcterms:modified xsi:type="dcterms:W3CDTF">2026-02-18T15:44:00Z</dcterms:modified>
</cp:coreProperties>
</file>